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4E" w:rsidRDefault="00EC3457">
      <w:pPr>
        <w:widowControl w:val="0"/>
        <w:autoSpaceDE w:val="0"/>
        <w:autoSpaceDN w:val="0"/>
        <w:adjustRightInd w:val="0"/>
        <w:spacing w:before="96" w:after="0" w:line="240" w:lineRule="auto"/>
        <w:ind w:left="2090"/>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4023995</wp:posOffset>
                </wp:positionH>
                <wp:positionV relativeFrom="paragraph">
                  <wp:posOffset>252095</wp:posOffset>
                </wp:positionV>
                <wp:extent cx="914400" cy="7747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8C3" w:rsidRDefault="006048C3">
                            <w:pPr>
                              <w:spacing w:after="0" w:line="1220" w:lineRule="atLeast"/>
                              <w:rPr>
                                <w:rFonts w:ascii="Times New Roman" w:hAnsi="Times New Roman"/>
                                <w:sz w:val="24"/>
                                <w:szCs w:val="24"/>
                              </w:rPr>
                            </w:pPr>
                          </w:p>
                          <w:p w:rsidR="006048C3" w:rsidRDefault="006048C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6.85pt;margin-top:19.85pt;width:1in;height: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lfqAIAAJ8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" o:allowincell="f" filled="f" stroked="f">
                <v:textbox inset="0,0,0,0">
                  <w:txbxContent>
                    <w:p w:rsidR="006048C3" w:rsidRDefault="006048C3">
                      <w:pPr>
                        <w:spacing w:after="0" w:line="1220" w:lineRule="atLeast"/>
                        <w:rPr>
                          <w:rFonts w:ascii="Times New Roman" w:hAnsi="Times New Roman"/>
                          <w:sz w:val="24"/>
                          <w:szCs w:val="24"/>
                        </w:rPr>
                      </w:pPr>
                    </w:p>
                    <w:p w:rsidR="006048C3" w:rsidRDefault="006048C3">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p>
    <w:p w:rsidR="00805E6D" w:rsidRDefault="00805E6D">
      <w:pPr>
        <w:widowControl w:val="0"/>
        <w:autoSpaceDE w:val="0"/>
        <w:autoSpaceDN w:val="0"/>
        <w:adjustRightInd w:val="0"/>
        <w:spacing w:before="1" w:after="0" w:line="240" w:lineRule="auto"/>
        <w:ind w:left="217" w:right="225"/>
        <w:jc w:val="center"/>
        <w:rPr>
          <w:rFonts w:ascii="Arial" w:hAnsi="Arial" w:cs="Arial"/>
          <w:sz w:val="32"/>
          <w:szCs w:val="32"/>
        </w:rPr>
      </w:pPr>
    </w:p>
    <w:p w:rsidR="00805E6D" w:rsidRDefault="00805E6D">
      <w:pPr>
        <w:widowControl w:val="0"/>
        <w:autoSpaceDE w:val="0"/>
        <w:autoSpaceDN w:val="0"/>
        <w:adjustRightInd w:val="0"/>
        <w:spacing w:before="1" w:after="0" w:line="240" w:lineRule="auto"/>
        <w:ind w:left="217" w:right="225"/>
        <w:jc w:val="center"/>
        <w:rPr>
          <w:rFonts w:ascii="Arial" w:hAnsi="Arial" w:cs="Arial"/>
          <w:sz w:val="32"/>
          <w:szCs w:val="32"/>
        </w:rPr>
      </w:pPr>
    </w:p>
    <w:p w:rsidR="00805E6D" w:rsidRDefault="00805E6D">
      <w:pPr>
        <w:widowControl w:val="0"/>
        <w:autoSpaceDE w:val="0"/>
        <w:autoSpaceDN w:val="0"/>
        <w:adjustRightInd w:val="0"/>
        <w:spacing w:before="1" w:after="0" w:line="240" w:lineRule="auto"/>
        <w:ind w:left="217" w:right="225"/>
        <w:jc w:val="center"/>
        <w:rPr>
          <w:rFonts w:ascii="Arial" w:hAnsi="Arial" w:cs="Arial"/>
          <w:sz w:val="32"/>
          <w:szCs w:val="32"/>
        </w:rPr>
      </w:pPr>
    </w:p>
    <w:p w:rsidR="00805E6D" w:rsidRDefault="00805E6D">
      <w:pPr>
        <w:widowControl w:val="0"/>
        <w:autoSpaceDE w:val="0"/>
        <w:autoSpaceDN w:val="0"/>
        <w:adjustRightInd w:val="0"/>
        <w:spacing w:before="1" w:after="0" w:line="240" w:lineRule="auto"/>
        <w:ind w:left="217" w:right="225"/>
        <w:jc w:val="center"/>
        <w:rPr>
          <w:rFonts w:ascii="Arial" w:hAnsi="Arial" w:cs="Arial"/>
          <w:sz w:val="32"/>
          <w:szCs w:val="32"/>
        </w:rPr>
      </w:pPr>
    </w:p>
    <w:p w:rsidR="00BE7A4E" w:rsidRDefault="00BE7A4E">
      <w:pPr>
        <w:widowControl w:val="0"/>
        <w:autoSpaceDE w:val="0"/>
        <w:autoSpaceDN w:val="0"/>
        <w:adjustRightInd w:val="0"/>
        <w:spacing w:before="1" w:after="0" w:line="240" w:lineRule="auto"/>
        <w:ind w:left="217" w:right="225"/>
        <w:jc w:val="center"/>
        <w:rPr>
          <w:rFonts w:ascii="Arial" w:hAnsi="Arial" w:cs="Arial"/>
          <w:sz w:val="32"/>
          <w:szCs w:val="32"/>
        </w:rPr>
      </w:pPr>
      <w:r>
        <w:rPr>
          <w:rFonts w:ascii="Arial" w:hAnsi="Arial" w:cs="Arial"/>
          <w:sz w:val="32"/>
          <w:szCs w:val="32"/>
        </w:rPr>
        <w:t>Con</w:t>
      </w:r>
      <w:r>
        <w:rPr>
          <w:rFonts w:ascii="Arial" w:hAnsi="Arial" w:cs="Arial"/>
          <w:spacing w:val="1"/>
          <w:sz w:val="32"/>
          <w:szCs w:val="32"/>
        </w:rPr>
        <w:t>s</w:t>
      </w:r>
      <w:r>
        <w:rPr>
          <w:rFonts w:ascii="Arial" w:hAnsi="Arial" w:cs="Arial"/>
          <w:sz w:val="32"/>
          <w:szCs w:val="32"/>
        </w:rPr>
        <w:t>e</w:t>
      </w:r>
      <w:r>
        <w:rPr>
          <w:rFonts w:ascii="Arial" w:hAnsi="Arial" w:cs="Arial"/>
          <w:spacing w:val="1"/>
          <w:sz w:val="32"/>
          <w:szCs w:val="32"/>
        </w:rPr>
        <w:t>j</w:t>
      </w:r>
      <w:r>
        <w:rPr>
          <w:rFonts w:ascii="Arial" w:hAnsi="Arial" w:cs="Arial"/>
          <w:sz w:val="32"/>
          <w:szCs w:val="32"/>
        </w:rPr>
        <w:t>o</w:t>
      </w:r>
      <w:r>
        <w:rPr>
          <w:rFonts w:ascii="Arial" w:hAnsi="Arial" w:cs="Arial"/>
          <w:spacing w:val="-12"/>
          <w:sz w:val="32"/>
          <w:szCs w:val="32"/>
        </w:rPr>
        <w:t xml:space="preserve"> </w:t>
      </w:r>
      <w:r>
        <w:rPr>
          <w:rFonts w:ascii="Arial" w:hAnsi="Arial" w:cs="Arial"/>
          <w:sz w:val="32"/>
          <w:szCs w:val="32"/>
        </w:rPr>
        <w:t>de</w:t>
      </w:r>
      <w:r>
        <w:rPr>
          <w:rFonts w:ascii="Arial" w:hAnsi="Arial" w:cs="Arial"/>
          <w:spacing w:val="-4"/>
          <w:sz w:val="32"/>
          <w:szCs w:val="32"/>
        </w:rPr>
        <w:t xml:space="preserve"> </w:t>
      </w:r>
      <w:r>
        <w:rPr>
          <w:rFonts w:ascii="Arial" w:hAnsi="Arial" w:cs="Arial"/>
          <w:sz w:val="32"/>
          <w:szCs w:val="32"/>
        </w:rPr>
        <w:t>D</w:t>
      </w:r>
      <w:r>
        <w:rPr>
          <w:rFonts w:ascii="Arial" w:hAnsi="Arial" w:cs="Arial"/>
          <w:spacing w:val="3"/>
          <w:sz w:val="32"/>
          <w:szCs w:val="32"/>
        </w:rPr>
        <w:t>e</w:t>
      </w:r>
      <w:r>
        <w:rPr>
          <w:rFonts w:ascii="Arial" w:hAnsi="Arial" w:cs="Arial"/>
          <w:sz w:val="32"/>
          <w:szCs w:val="32"/>
        </w:rPr>
        <w:t>r</w:t>
      </w:r>
      <w:r>
        <w:rPr>
          <w:rFonts w:ascii="Arial" w:hAnsi="Arial" w:cs="Arial"/>
          <w:spacing w:val="2"/>
          <w:sz w:val="32"/>
          <w:szCs w:val="32"/>
        </w:rPr>
        <w:t>e</w:t>
      </w:r>
      <w:r>
        <w:rPr>
          <w:rFonts w:ascii="Arial" w:hAnsi="Arial" w:cs="Arial"/>
          <w:spacing w:val="1"/>
          <w:sz w:val="32"/>
          <w:szCs w:val="32"/>
        </w:rPr>
        <w:t>c</w:t>
      </w:r>
      <w:r>
        <w:rPr>
          <w:rFonts w:ascii="Arial" w:hAnsi="Arial" w:cs="Arial"/>
          <w:sz w:val="32"/>
          <w:szCs w:val="32"/>
        </w:rPr>
        <w:t>hos</w:t>
      </w:r>
      <w:r>
        <w:rPr>
          <w:rFonts w:ascii="Arial" w:hAnsi="Arial" w:cs="Arial"/>
          <w:spacing w:val="-13"/>
          <w:sz w:val="32"/>
          <w:szCs w:val="32"/>
        </w:rPr>
        <w:t xml:space="preserve"> </w:t>
      </w:r>
      <w:r>
        <w:rPr>
          <w:rFonts w:ascii="Arial" w:hAnsi="Arial" w:cs="Arial"/>
          <w:sz w:val="32"/>
          <w:szCs w:val="32"/>
        </w:rPr>
        <w:t>Human</w:t>
      </w:r>
      <w:r>
        <w:rPr>
          <w:rFonts w:ascii="Arial" w:hAnsi="Arial" w:cs="Arial"/>
          <w:spacing w:val="1"/>
          <w:sz w:val="32"/>
          <w:szCs w:val="32"/>
        </w:rPr>
        <w:t>o</w:t>
      </w:r>
      <w:r>
        <w:rPr>
          <w:rFonts w:ascii="Arial" w:hAnsi="Arial" w:cs="Arial"/>
          <w:sz w:val="32"/>
          <w:szCs w:val="32"/>
        </w:rPr>
        <w:t>s</w:t>
      </w:r>
      <w:r>
        <w:rPr>
          <w:rFonts w:ascii="Arial" w:hAnsi="Arial" w:cs="Arial"/>
          <w:spacing w:val="-13"/>
          <w:sz w:val="32"/>
          <w:szCs w:val="32"/>
        </w:rPr>
        <w:t xml:space="preserve"> </w:t>
      </w:r>
      <w:r>
        <w:rPr>
          <w:rFonts w:ascii="Arial" w:hAnsi="Arial" w:cs="Arial"/>
          <w:spacing w:val="2"/>
          <w:sz w:val="32"/>
          <w:szCs w:val="32"/>
        </w:rPr>
        <w:t>d</w:t>
      </w:r>
      <w:r>
        <w:rPr>
          <w:rFonts w:ascii="Arial" w:hAnsi="Arial" w:cs="Arial"/>
          <w:sz w:val="32"/>
          <w:szCs w:val="32"/>
        </w:rPr>
        <w:t>e</w:t>
      </w:r>
      <w:r>
        <w:rPr>
          <w:rFonts w:ascii="Arial" w:hAnsi="Arial" w:cs="Arial"/>
          <w:spacing w:val="-4"/>
          <w:sz w:val="32"/>
          <w:szCs w:val="32"/>
        </w:rPr>
        <w:t xml:space="preserve"> </w:t>
      </w:r>
      <w:r>
        <w:rPr>
          <w:rFonts w:ascii="Arial" w:hAnsi="Arial" w:cs="Arial"/>
          <w:spacing w:val="1"/>
          <w:sz w:val="32"/>
          <w:szCs w:val="32"/>
        </w:rPr>
        <w:t>l</w:t>
      </w:r>
      <w:r>
        <w:rPr>
          <w:rFonts w:ascii="Arial" w:hAnsi="Arial" w:cs="Arial"/>
          <w:sz w:val="32"/>
          <w:szCs w:val="32"/>
        </w:rPr>
        <w:t>as</w:t>
      </w:r>
      <w:r>
        <w:rPr>
          <w:rFonts w:ascii="Arial" w:hAnsi="Arial" w:cs="Arial"/>
          <w:spacing w:val="-3"/>
          <w:sz w:val="32"/>
          <w:szCs w:val="32"/>
        </w:rPr>
        <w:t xml:space="preserve"> </w:t>
      </w:r>
      <w:r>
        <w:rPr>
          <w:rFonts w:ascii="Arial" w:hAnsi="Arial" w:cs="Arial"/>
          <w:sz w:val="32"/>
          <w:szCs w:val="32"/>
        </w:rPr>
        <w:t>Na</w:t>
      </w:r>
      <w:r>
        <w:rPr>
          <w:rFonts w:ascii="Arial" w:hAnsi="Arial" w:cs="Arial"/>
          <w:spacing w:val="1"/>
          <w:sz w:val="32"/>
          <w:szCs w:val="32"/>
        </w:rPr>
        <w:t>ci</w:t>
      </w:r>
      <w:r>
        <w:rPr>
          <w:rFonts w:ascii="Arial" w:hAnsi="Arial" w:cs="Arial"/>
          <w:sz w:val="32"/>
          <w:szCs w:val="32"/>
        </w:rPr>
        <w:t>ones</w:t>
      </w:r>
      <w:r>
        <w:rPr>
          <w:rFonts w:ascii="Arial" w:hAnsi="Arial" w:cs="Arial"/>
          <w:spacing w:val="-12"/>
          <w:sz w:val="32"/>
          <w:szCs w:val="32"/>
        </w:rPr>
        <w:t xml:space="preserve"> </w:t>
      </w:r>
      <w:r>
        <w:rPr>
          <w:rFonts w:ascii="Arial" w:hAnsi="Arial" w:cs="Arial"/>
          <w:w w:val="99"/>
          <w:sz w:val="32"/>
          <w:szCs w:val="32"/>
        </w:rPr>
        <w:t>Un</w:t>
      </w:r>
      <w:r>
        <w:rPr>
          <w:rFonts w:ascii="Arial" w:hAnsi="Arial" w:cs="Arial"/>
          <w:spacing w:val="1"/>
          <w:w w:val="99"/>
          <w:sz w:val="32"/>
          <w:szCs w:val="32"/>
        </w:rPr>
        <w:t>i</w:t>
      </w:r>
      <w:r>
        <w:rPr>
          <w:rFonts w:ascii="Arial" w:hAnsi="Arial" w:cs="Arial"/>
          <w:w w:val="99"/>
          <w:sz w:val="32"/>
          <w:szCs w:val="32"/>
        </w:rPr>
        <w:t>das</w:t>
      </w:r>
    </w:p>
    <w:p w:rsidR="00BE7A4E" w:rsidRDefault="00BE7A4E">
      <w:pPr>
        <w:widowControl w:val="0"/>
        <w:autoSpaceDE w:val="0"/>
        <w:autoSpaceDN w:val="0"/>
        <w:adjustRightInd w:val="0"/>
        <w:spacing w:before="8" w:after="0" w:line="140" w:lineRule="exact"/>
        <w:rPr>
          <w:rFonts w:ascii="Arial" w:hAnsi="Arial" w:cs="Arial"/>
          <w:sz w:val="14"/>
          <w:szCs w:val="14"/>
        </w:rPr>
      </w:pPr>
    </w:p>
    <w:p w:rsidR="00BE7A4E" w:rsidRDefault="00BE7A4E">
      <w:pPr>
        <w:widowControl w:val="0"/>
        <w:autoSpaceDE w:val="0"/>
        <w:autoSpaceDN w:val="0"/>
        <w:adjustRightInd w:val="0"/>
        <w:spacing w:after="0" w:line="200" w:lineRule="exact"/>
        <w:rPr>
          <w:rFonts w:ascii="Arial" w:hAnsi="Arial" w:cs="Arial"/>
          <w:sz w:val="20"/>
          <w:szCs w:val="20"/>
        </w:rPr>
      </w:pPr>
    </w:p>
    <w:p w:rsidR="00BE7A4E" w:rsidRDefault="00BE7A4E">
      <w:pPr>
        <w:widowControl w:val="0"/>
        <w:autoSpaceDE w:val="0"/>
        <w:autoSpaceDN w:val="0"/>
        <w:adjustRightInd w:val="0"/>
        <w:spacing w:after="0" w:line="240" w:lineRule="auto"/>
        <w:ind w:left="602" w:right="602"/>
        <w:jc w:val="center"/>
        <w:rPr>
          <w:rFonts w:ascii="Arial" w:hAnsi="Arial" w:cs="Arial"/>
          <w:sz w:val="48"/>
          <w:szCs w:val="48"/>
        </w:rPr>
      </w:pPr>
      <w:r>
        <w:rPr>
          <w:rFonts w:ascii="Arial" w:hAnsi="Arial" w:cs="Arial"/>
          <w:sz w:val="48"/>
          <w:szCs w:val="48"/>
        </w:rPr>
        <w:t>Ex</w:t>
      </w:r>
      <w:r>
        <w:rPr>
          <w:rFonts w:ascii="Arial" w:hAnsi="Arial" w:cs="Arial"/>
          <w:spacing w:val="-1"/>
          <w:sz w:val="48"/>
          <w:szCs w:val="48"/>
        </w:rPr>
        <w:t>a</w:t>
      </w:r>
      <w:r>
        <w:rPr>
          <w:rFonts w:ascii="Arial" w:hAnsi="Arial" w:cs="Arial"/>
          <w:sz w:val="48"/>
          <w:szCs w:val="48"/>
        </w:rPr>
        <w:t xml:space="preserve">men </w:t>
      </w:r>
      <w:r>
        <w:rPr>
          <w:rFonts w:ascii="Arial" w:hAnsi="Arial" w:cs="Arial"/>
          <w:spacing w:val="2"/>
          <w:sz w:val="48"/>
          <w:szCs w:val="48"/>
        </w:rPr>
        <w:t>P</w:t>
      </w:r>
      <w:r>
        <w:rPr>
          <w:rFonts w:ascii="Arial" w:hAnsi="Arial" w:cs="Arial"/>
          <w:sz w:val="48"/>
          <w:szCs w:val="48"/>
        </w:rPr>
        <w:t>erió</w:t>
      </w:r>
      <w:r>
        <w:rPr>
          <w:rFonts w:ascii="Arial" w:hAnsi="Arial" w:cs="Arial"/>
          <w:spacing w:val="-1"/>
          <w:sz w:val="48"/>
          <w:szCs w:val="48"/>
        </w:rPr>
        <w:t>d</w:t>
      </w:r>
      <w:r>
        <w:rPr>
          <w:rFonts w:ascii="Arial" w:hAnsi="Arial" w:cs="Arial"/>
          <w:sz w:val="48"/>
          <w:szCs w:val="48"/>
        </w:rPr>
        <w:t xml:space="preserve">ico </w:t>
      </w:r>
      <w:r>
        <w:rPr>
          <w:rFonts w:ascii="Arial" w:hAnsi="Arial" w:cs="Arial"/>
          <w:spacing w:val="2"/>
          <w:sz w:val="48"/>
          <w:szCs w:val="48"/>
        </w:rPr>
        <w:t>U</w:t>
      </w:r>
      <w:r>
        <w:rPr>
          <w:rFonts w:ascii="Arial" w:hAnsi="Arial" w:cs="Arial"/>
          <w:spacing w:val="1"/>
          <w:sz w:val="48"/>
          <w:szCs w:val="48"/>
        </w:rPr>
        <w:t>n</w:t>
      </w:r>
      <w:r>
        <w:rPr>
          <w:rFonts w:ascii="Arial" w:hAnsi="Arial" w:cs="Arial"/>
          <w:sz w:val="48"/>
          <w:szCs w:val="48"/>
        </w:rPr>
        <w:t>iv</w:t>
      </w:r>
      <w:r>
        <w:rPr>
          <w:rFonts w:ascii="Arial" w:hAnsi="Arial" w:cs="Arial"/>
          <w:spacing w:val="-1"/>
          <w:sz w:val="48"/>
          <w:szCs w:val="48"/>
        </w:rPr>
        <w:t>e</w:t>
      </w:r>
      <w:r>
        <w:rPr>
          <w:rFonts w:ascii="Arial" w:hAnsi="Arial" w:cs="Arial"/>
          <w:sz w:val="48"/>
          <w:szCs w:val="48"/>
        </w:rPr>
        <w:t>rsal</w:t>
      </w:r>
      <w:r>
        <w:rPr>
          <w:rFonts w:ascii="Arial" w:hAnsi="Arial" w:cs="Arial"/>
          <w:spacing w:val="4"/>
          <w:sz w:val="48"/>
          <w:szCs w:val="48"/>
        </w:rPr>
        <w:t xml:space="preserve"> </w:t>
      </w:r>
      <w:r>
        <w:rPr>
          <w:rFonts w:ascii="Arial" w:hAnsi="Arial" w:cs="Arial"/>
          <w:sz w:val="48"/>
          <w:szCs w:val="48"/>
        </w:rPr>
        <w:t>2017</w:t>
      </w:r>
    </w:p>
    <w:p w:rsidR="00BE7A4E" w:rsidRDefault="00BE7A4E">
      <w:pPr>
        <w:widowControl w:val="0"/>
        <w:autoSpaceDE w:val="0"/>
        <w:autoSpaceDN w:val="0"/>
        <w:adjustRightInd w:val="0"/>
        <w:spacing w:before="5" w:after="0" w:line="170" w:lineRule="exact"/>
        <w:rPr>
          <w:rFonts w:ascii="Arial" w:hAnsi="Arial" w:cs="Arial"/>
          <w:sz w:val="17"/>
          <w:szCs w:val="17"/>
        </w:rPr>
      </w:pPr>
    </w:p>
    <w:p w:rsidR="00BE7A4E" w:rsidRDefault="00BE7A4E">
      <w:pPr>
        <w:widowControl w:val="0"/>
        <w:autoSpaceDE w:val="0"/>
        <w:autoSpaceDN w:val="0"/>
        <w:adjustRightInd w:val="0"/>
        <w:spacing w:after="0" w:line="200" w:lineRule="exact"/>
        <w:rPr>
          <w:rFonts w:ascii="Arial" w:hAnsi="Arial" w:cs="Arial"/>
          <w:sz w:val="20"/>
          <w:szCs w:val="20"/>
        </w:rPr>
      </w:pPr>
    </w:p>
    <w:p w:rsidR="00BE7A4E" w:rsidRDefault="00DF0858">
      <w:pPr>
        <w:widowControl w:val="0"/>
        <w:autoSpaceDE w:val="0"/>
        <w:autoSpaceDN w:val="0"/>
        <w:adjustRightInd w:val="0"/>
        <w:spacing w:after="0" w:line="240" w:lineRule="auto"/>
        <w:ind w:left="958" w:right="960"/>
        <w:jc w:val="center"/>
        <w:rPr>
          <w:rFonts w:ascii="Arial" w:hAnsi="Arial" w:cs="Arial"/>
          <w:sz w:val="72"/>
          <w:szCs w:val="72"/>
        </w:rPr>
      </w:pPr>
      <w:r>
        <w:rPr>
          <w:rFonts w:ascii="Arial" w:hAnsi="Arial" w:cs="Arial"/>
          <w:sz w:val="72"/>
          <w:szCs w:val="72"/>
        </w:rPr>
        <w:t>PERÚ</w:t>
      </w:r>
    </w:p>
    <w:p w:rsidR="00BE7A4E" w:rsidRDefault="00BE7A4E">
      <w:pPr>
        <w:widowControl w:val="0"/>
        <w:autoSpaceDE w:val="0"/>
        <w:autoSpaceDN w:val="0"/>
        <w:adjustRightInd w:val="0"/>
        <w:spacing w:after="0" w:line="200" w:lineRule="exact"/>
        <w:rPr>
          <w:rFonts w:ascii="Arial" w:hAnsi="Arial" w:cs="Arial"/>
          <w:sz w:val="20"/>
          <w:szCs w:val="20"/>
        </w:rPr>
      </w:pPr>
    </w:p>
    <w:p w:rsidR="00BE7A4E" w:rsidRDefault="00BE7A4E">
      <w:pPr>
        <w:widowControl w:val="0"/>
        <w:autoSpaceDE w:val="0"/>
        <w:autoSpaceDN w:val="0"/>
        <w:adjustRightInd w:val="0"/>
        <w:spacing w:before="17" w:after="0" w:line="200" w:lineRule="exact"/>
        <w:rPr>
          <w:rFonts w:ascii="Arial" w:hAnsi="Arial" w:cs="Arial"/>
          <w:sz w:val="20"/>
          <w:szCs w:val="20"/>
        </w:rPr>
      </w:pPr>
    </w:p>
    <w:p w:rsidR="00BE7A4E" w:rsidRDefault="00BE7A4E">
      <w:pPr>
        <w:widowControl w:val="0"/>
        <w:autoSpaceDE w:val="0"/>
        <w:autoSpaceDN w:val="0"/>
        <w:adjustRightInd w:val="0"/>
        <w:spacing w:after="0" w:line="240" w:lineRule="auto"/>
        <w:ind w:left="3360"/>
        <w:rPr>
          <w:rFonts w:ascii="Times New Roman" w:hAnsi="Times New Roman"/>
          <w:sz w:val="20"/>
          <w:szCs w:val="20"/>
        </w:rPr>
      </w:pPr>
      <w:bookmarkStart w:id="0" w:name="_GoBack"/>
      <w:bookmarkEnd w:id="0"/>
    </w:p>
    <w:p w:rsidR="00BE7A4E" w:rsidRDefault="00BE7A4E">
      <w:pPr>
        <w:widowControl w:val="0"/>
        <w:autoSpaceDE w:val="0"/>
        <w:autoSpaceDN w:val="0"/>
        <w:adjustRightInd w:val="0"/>
        <w:spacing w:before="6" w:after="0" w:line="120" w:lineRule="exact"/>
        <w:rPr>
          <w:rFonts w:ascii="Times New Roman" w:hAnsi="Times New Roman"/>
          <w:sz w:val="12"/>
          <w:szCs w:val="12"/>
        </w:rPr>
      </w:pPr>
    </w:p>
    <w:p w:rsidR="00BE7A4E" w:rsidRDefault="00BE7A4E">
      <w:pPr>
        <w:widowControl w:val="0"/>
        <w:autoSpaceDE w:val="0"/>
        <w:autoSpaceDN w:val="0"/>
        <w:adjustRightInd w:val="0"/>
        <w:spacing w:after="0" w:line="200" w:lineRule="exact"/>
        <w:rPr>
          <w:rFonts w:ascii="Times New Roman" w:hAnsi="Times New Roman"/>
          <w:sz w:val="20"/>
          <w:szCs w:val="20"/>
        </w:rPr>
      </w:pPr>
    </w:p>
    <w:p w:rsidR="00BE7A4E" w:rsidRDefault="00BE7A4E">
      <w:pPr>
        <w:widowControl w:val="0"/>
        <w:autoSpaceDE w:val="0"/>
        <w:autoSpaceDN w:val="0"/>
        <w:adjustRightInd w:val="0"/>
        <w:spacing w:after="0" w:line="240" w:lineRule="auto"/>
        <w:ind w:left="2846" w:right="2848"/>
        <w:jc w:val="center"/>
        <w:rPr>
          <w:rFonts w:ascii="Arial" w:hAnsi="Arial" w:cs="Arial"/>
          <w:sz w:val="36"/>
          <w:szCs w:val="36"/>
        </w:rPr>
      </w:pPr>
      <w:r>
        <w:rPr>
          <w:rFonts w:ascii="Arial" w:hAnsi="Arial" w:cs="Arial"/>
          <w:sz w:val="36"/>
          <w:szCs w:val="36"/>
        </w:rPr>
        <w:t>Informe Conj</w:t>
      </w:r>
      <w:r>
        <w:rPr>
          <w:rFonts w:ascii="Arial" w:hAnsi="Arial" w:cs="Arial"/>
          <w:spacing w:val="1"/>
          <w:sz w:val="36"/>
          <w:szCs w:val="36"/>
        </w:rPr>
        <w:t>u</w:t>
      </w:r>
      <w:r>
        <w:rPr>
          <w:rFonts w:ascii="Arial" w:hAnsi="Arial" w:cs="Arial"/>
          <w:sz w:val="36"/>
          <w:szCs w:val="36"/>
        </w:rPr>
        <w:t>nto</w:t>
      </w:r>
    </w:p>
    <w:p w:rsidR="00BE7A4E" w:rsidRDefault="00BE7A4E">
      <w:pPr>
        <w:widowControl w:val="0"/>
        <w:autoSpaceDE w:val="0"/>
        <w:autoSpaceDN w:val="0"/>
        <w:adjustRightInd w:val="0"/>
        <w:spacing w:before="61" w:after="0" w:line="240" w:lineRule="auto"/>
        <w:ind w:left="3417" w:right="3413"/>
        <w:jc w:val="center"/>
        <w:rPr>
          <w:rFonts w:ascii="Arial" w:hAnsi="Arial" w:cs="Arial"/>
          <w:sz w:val="24"/>
          <w:szCs w:val="24"/>
        </w:rPr>
      </w:pPr>
      <w:r>
        <w:rPr>
          <w:rFonts w:ascii="Arial" w:hAnsi="Arial" w:cs="Arial"/>
          <w:i/>
          <w:iCs/>
          <w:sz w:val="24"/>
          <w:szCs w:val="24"/>
        </w:rPr>
        <w:t>Pres</w:t>
      </w:r>
      <w:r>
        <w:rPr>
          <w:rFonts w:ascii="Arial" w:hAnsi="Arial" w:cs="Arial"/>
          <w:i/>
          <w:iCs/>
          <w:spacing w:val="1"/>
          <w:sz w:val="24"/>
          <w:szCs w:val="24"/>
        </w:rPr>
        <w:t>en</w:t>
      </w:r>
      <w:r>
        <w:rPr>
          <w:rFonts w:ascii="Arial" w:hAnsi="Arial" w:cs="Arial"/>
          <w:i/>
          <w:iCs/>
          <w:spacing w:val="-2"/>
          <w:sz w:val="24"/>
          <w:szCs w:val="24"/>
        </w:rPr>
        <w:t>t</w:t>
      </w:r>
      <w:r>
        <w:rPr>
          <w:rFonts w:ascii="Arial" w:hAnsi="Arial" w:cs="Arial"/>
          <w:i/>
          <w:iCs/>
          <w:spacing w:val="1"/>
          <w:sz w:val="24"/>
          <w:szCs w:val="24"/>
        </w:rPr>
        <w:t>ad</w:t>
      </w:r>
      <w:r>
        <w:rPr>
          <w:rFonts w:ascii="Arial" w:hAnsi="Arial" w:cs="Arial"/>
          <w:i/>
          <w:iCs/>
          <w:sz w:val="24"/>
          <w:szCs w:val="24"/>
        </w:rPr>
        <w:t>o</w:t>
      </w:r>
      <w:r>
        <w:rPr>
          <w:rFonts w:ascii="Arial" w:hAnsi="Arial" w:cs="Arial"/>
          <w:i/>
          <w:iCs/>
          <w:spacing w:val="-1"/>
          <w:sz w:val="24"/>
          <w:szCs w:val="24"/>
        </w:rPr>
        <w:t xml:space="preserve"> </w:t>
      </w:r>
      <w:r>
        <w:rPr>
          <w:rFonts w:ascii="Arial" w:hAnsi="Arial" w:cs="Arial"/>
          <w:i/>
          <w:iCs/>
          <w:spacing w:val="1"/>
          <w:sz w:val="24"/>
          <w:szCs w:val="24"/>
        </w:rPr>
        <w:t>po</w:t>
      </w:r>
      <w:r>
        <w:rPr>
          <w:rFonts w:ascii="Arial" w:hAnsi="Arial" w:cs="Arial"/>
          <w:i/>
          <w:iCs/>
          <w:sz w:val="24"/>
          <w:szCs w:val="24"/>
        </w:rPr>
        <w:t>r</w:t>
      </w:r>
    </w:p>
    <w:p w:rsidR="00BE7A4E" w:rsidRDefault="00BE7A4E">
      <w:pPr>
        <w:widowControl w:val="0"/>
        <w:autoSpaceDE w:val="0"/>
        <w:autoSpaceDN w:val="0"/>
        <w:adjustRightInd w:val="0"/>
        <w:spacing w:before="7" w:after="0" w:line="130" w:lineRule="exact"/>
        <w:rPr>
          <w:rFonts w:ascii="Arial" w:hAnsi="Arial" w:cs="Arial"/>
          <w:sz w:val="13"/>
          <w:szCs w:val="13"/>
        </w:rPr>
      </w:pPr>
    </w:p>
    <w:p w:rsidR="00BE7A4E" w:rsidRDefault="00BE7A4E">
      <w:pPr>
        <w:widowControl w:val="0"/>
        <w:autoSpaceDE w:val="0"/>
        <w:autoSpaceDN w:val="0"/>
        <w:adjustRightInd w:val="0"/>
        <w:spacing w:after="0" w:line="200" w:lineRule="exact"/>
        <w:rPr>
          <w:rFonts w:ascii="Arial" w:hAnsi="Arial" w:cs="Arial"/>
          <w:sz w:val="20"/>
          <w:szCs w:val="20"/>
        </w:rPr>
      </w:pPr>
    </w:p>
    <w:p w:rsidR="00BE7A4E" w:rsidRDefault="00EC3457">
      <w:pPr>
        <w:widowControl w:val="0"/>
        <w:autoSpaceDE w:val="0"/>
        <w:autoSpaceDN w:val="0"/>
        <w:adjustRightInd w:val="0"/>
        <w:spacing w:after="0" w:line="240" w:lineRule="auto"/>
        <w:ind w:left="3164"/>
        <w:rPr>
          <w:rFonts w:ascii="Times New Roman" w:hAnsi="Times New Roman"/>
          <w:sz w:val="20"/>
          <w:szCs w:val="20"/>
        </w:rPr>
      </w:pPr>
      <w:r>
        <w:rPr>
          <w:rFonts w:ascii="Arial" w:hAnsi="Arial" w:cs="Arial"/>
          <w:noProof/>
          <w:sz w:val="20"/>
          <w:szCs w:val="20"/>
        </w:rPr>
        <w:drawing>
          <wp:inline distT="0" distB="0" distL="0" distR="0">
            <wp:extent cx="14192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695325"/>
                    </a:xfrm>
                    <a:prstGeom prst="rect">
                      <a:avLst/>
                    </a:prstGeom>
                    <a:noFill/>
                    <a:ln>
                      <a:noFill/>
                    </a:ln>
                  </pic:spPr>
                </pic:pic>
              </a:graphicData>
            </a:graphic>
          </wp:inline>
        </w:drawing>
      </w:r>
    </w:p>
    <w:p w:rsidR="00BE7A4E" w:rsidRDefault="00BE7A4E">
      <w:pPr>
        <w:widowControl w:val="0"/>
        <w:autoSpaceDE w:val="0"/>
        <w:autoSpaceDN w:val="0"/>
        <w:adjustRightInd w:val="0"/>
        <w:spacing w:before="35" w:after="0" w:line="240" w:lineRule="auto"/>
        <w:ind w:left="215" w:right="217"/>
        <w:jc w:val="center"/>
        <w:rPr>
          <w:rFonts w:ascii="Arial" w:hAnsi="Arial" w:cs="Arial"/>
          <w:sz w:val="36"/>
          <w:szCs w:val="36"/>
        </w:rPr>
      </w:pPr>
      <w:r>
        <w:rPr>
          <w:rFonts w:ascii="Arial" w:hAnsi="Arial" w:cs="Arial"/>
          <w:sz w:val="36"/>
          <w:szCs w:val="36"/>
        </w:rPr>
        <w:t>Fu</w:t>
      </w:r>
      <w:r>
        <w:rPr>
          <w:rFonts w:ascii="Arial" w:hAnsi="Arial" w:cs="Arial"/>
          <w:spacing w:val="-1"/>
          <w:sz w:val="36"/>
          <w:szCs w:val="36"/>
        </w:rPr>
        <w:t>n</w:t>
      </w:r>
      <w:r>
        <w:rPr>
          <w:rFonts w:ascii="Arial" w:hAnsi="Arial" w:cs="Arial"/>
          <w:sz w:val="36"/>
          <w:szCs w:val="36"/>
        </w:rPr>
        <w:t>d</w:t>
      </w:r>
      <w:r>
        <w:rPr>
          <w:rFonts w:ascii="Arial" w:hAnsi="Arial" w:cs="Arial"/>
          <w:spacing w:val="-2"/>
          <w:sz w:val="36"/>
          <w:szCs w:val="36"/>
        </w:rPr>
        <w:t>a</w:t>
      </w:r>
      <w:r>
        <w:rPr>
          <w:rFonts w:ascii="Arial" w:hAnsi="Arial" w:cs="Arial"/>
          <w:spacing w:val="2"/>
          <w:sz w:val="36"/>
          <w:szCs w:val="36"/>
        </w:rPr>
        <w:t>c</w:t>
      </w:r>
      <w:r>
        <w:rPr>
          <w:rFonts w:ascii="Arial" w:hAnsi="Arial" w:cs="Arial"/>
          <w:sz w:val="36"/>
          <w:szCs w:val="36"/>
        </w:rPr>
        <w:t>ión Ma</w:t>
      </w:r>
      <w:r>
        <w:rPr>
          <w:rFonts w:ascii="Arial" w:hAnsi="Arial" w:cs="Arial"/>
          <w:spacing w:val="2"/>
          <w:sz w:val="36"/>
          <w:szCs w:val="36"/>
        </w:rPr>
        <w:t>r</w:t>
      </w:r>
      <w:r>
        <w:rPr>
          <w:rFonts w:ascii="Arial" w:hAnsi="Arial" w:cs="Arial"/>
          <w:sz w:val="36"/>
          <w:szCs w:val="36"/>
        </w:rPr>
        <w:t xml:space="preserve">ista </w:t>
      </w:r>
      <w:r>
        <w:rPr>
          <w:rFonts w:ascii="Arial" w:hAnsi="Arial" w:cs="Arial"/>
          <w:spacing w:val="-1"/>
          <w:sz w:val="36"/>
          <w:szCs w:val="36"/>
        </w:rPr>
        <w:t>p</w:t>
      </w:r>
      <w:r>
        <w:rPr>
          <w:rFonts w:ascii="Arial" w:hAnsi="Arial" w:cs="Arial"/>
          <w:sz w:val="36"/>
          <w:szCs w:val="36"/>
        </w:rPr>
        <w:t>or la</w:t>
      </w:r>
      <w:r>
        <w:rPr>
          <w:rFonts w:ascii="Arial" w:hAnsi="Arial" w:cs="Arial"/>
          <w:spacing w:val="-1"/>
          <w:sz w:val="36"/>
          <w:szCs w:val="36"/>
        </w:rPr>
        <w:t xml:space="preserve"> </w:t>
      </w:r>
      <w:r>
        <w:rPr>
          <w:rFonts w:ascii="Arial" w:hAnsi="Arial" w:cs="Arial"/>
          <w:spacing w:val="3"/>
          <w:sz w:val="36"/>
          <w:szCs w:val="36"/>
        </w:rPr>
        <w:t>S</w:t>
      </w:r>
      <w:r>
        <w:rPr>
          <w:rFonts w:ascii="Arial" w:hAnsi="Arial" w:cs="Arial"/>
          <w:sz w:val="36"/>
          <w:szCs w:val="36"/>
        </w:rPr>
        <w:t>o</w:t>
      </w:r>
      <w:r>
        <w:rPr>
          <w:rFonts w:ascii="Arial" w:hAnsi="Arial" w:cs="Arial"/>
          <w:spacing w:val="-2"/>
          <w:sz w:val="36"/>
          <w:szCs w:val="36"/>
        </w:rPr>
        <w:t>l</w:t>
      </w:r>
      <w:r>
        <w:rPr>
          <w:rFonts w:ascii="Arial" w:hAnsi="Arial" w:cs="Arial"/>
          <w:spacing w:val="1"/>
          <w:sz w:val="36"/>
          <w:szCs w:val="36"/>
        </w:rPr>
        <w:t>i</w:t>
      </w:r>
      <w:r>
        <w:rPr>
          <w:rFonts w:ascii="Arial" w:hAnsi="Arial" w:cs="Arial"/>
          <w:sz w:val="36"/>
          <w:szCs w:val="36"/>
        </w:rPr>
        <w:t>d</w:t>
      </w:r>
      <w:r>
        <w:rPr>
          <w:rFonts w:ascii="Arial" w:hAnsi="Arial" w:cs="Arial"/>
          <w:spacing w:val="-2"/>
          <w:sz w:val="36"/>
          <w:szCs w:val="36"/>
        </w:rPr>
        <w:t>a</w:t>
      </w:r>
      <w:r>
        <w:rPr>
          <w:rFonts w:ascii="Arial" w:hAnsi="Arial" w:cs="Arial"/>
          <w:sz w:val="36"/>
          <w:szCs w:val="36"/>
        </w:rPr>
        <w:t>r</w:t>
      </w:r>
      <w:r>
        <w:rPr>
          <w:rFonts w:ascii="Arial" w:hAnsi="Arial" w:cs="Arial"/>
          <w:spacing w:val="1"/>
          <w:sz w:val="36"/>
          <w:szCs w:val="36"/>
        </w:rPr>
        <w:t>i</w:t>
      </w:r>
      <w:r>
        <w:rPr>
          <w:rFonts w:ascii="Arial" w:hAnsi="Arial" w:cs="Arial"/>
          <w:sz w:val="36"/>
          <w:szCs w:val="36"/>
        </w:rPr>
        <w:t>d</w:t>
      </w:r>
      <w:r>
        <w:rPr>
          <w:rFonts w:ascii="Arial" w:hAnsi="Arial" w:cs="Arial"/>
          <w:spacing w:val="-2"/>
          <w:sz w:val="36"/>
          <w:szCs w:val="36"/>
        </w:rPr>
        <w:t>a</w:t>
      </w:r>
      <w:r>
        <w:rPr>
          <w:rFonts w:ascii="Arial" w:hAnsi="Arial" w:cs="Arial"/>
          <w:sz w:val="36"/>
          <w:szCs w:val="36"/>
        </w:rPr>
        <w:t>d Inte</w:t>
      </w:r>
      <w:r>
        <w:rPr>
          <w:rFonts w:ascii="Arial" w:hAnsi="Arial" w:cs="Arial"/>
          <w:spacing w:val="1"/>
          <w:sz w:val="36"/>
          <w:szCs w:val="36"/>
        </w:rPr>
        <w:t>r</w:t>
      </w:r>
      <w:r>
        <w:rPr>
          <w:rFonts w:ascii="Arial" w:hAnsi="Arial" w:cs="Arial"/>
          <w:sz w:val="36"/>
          <w:szCs w:val="36"/>
        </w:rPr>
        <w:t>naci</w:t>
      </w:r>
      <w:r>
        <w:rPr>
          <w:rFonts w:ascii="Arial" w:hAnsi="Arial" w:cs="Arial"/>
          <w:spacing w:val="-1"/>
          <w:sz w:val="36"/>
          <w:szCs w:val="36"/>
        </w:rPr>
        <w:t>o</w:t>
      </w:r>
      <w:r>
        <w:rPr>
          <w:rFonts w:ascii="Arial" w:hAnsi="Arial" w:cs="Arial"/>
          <w:spacing w:val="1"/>
          <w:sz w:val="36"/>
          <w:szCs w:val="36"/>
        </w:rPr>
        <w:t>n</w:t>
      </w:r>
      <w:r>
        <w:rPr>
          <w:rFonts w:ascii="Arial" w:hAnsi="Arial" w:cs="Arial"/>
          <w:sz w:val="36"/>
          <w:szCs w:val="36"/>
        </w:rPr>
        <w:t>al</w:t>
      </w:r>
    </w:p>
    <w:p w:rsidR="00BE7A4E" w:rsidRDefault="00BE7A4E">
      <w:pPr>
        <w:widowControl w:val="0"/>
        <w:autoSpaceDE w:val="0"/>
        <w:autoSpaceDN w:val="0"/>
        <w:adjustRightInd w:val="0"/>
        <w:spacing w:before="64" w:after="0" w:line="240" w:lineRule="auto"/>
        <w:ind w:left="1735" w:right="1736"/>
        <w:jc w:val="center"/>
        <w:rPr>
          <w:rFonts w:ascii="Arial" w:hAnsi="Arial" w:cs="Arial"/>
          <w:sz w:val="28"/>
          <w:szCs w:val="28"/>
        </w:rPr>
      </w:pPr>
      <w:r>
        <w:rPr>
          <w:rFonts w:ascii="Arial" w:hAnsi="Arial" w:cs="Arial"/>
          <w:i/>
          <w:iCs/>
          <w:sz w:val="28"/>
          <w:szCs w:val="28"/>
        </w:rPr>
        <w:t>O</w:t>
      </w:r>
      <w:r>
        <w:rPr>
          <w:rFonts w:ascii="Arial" w:hAnsi="Arial" w:cs="Arial"/>
          <w:i/>
          <w:iCs/>
          <w:spacing w:val="-1"/>
          <w:sz w:val="28"/>
          <w:szCs w:val="28"/>
        </w:rPr>
        <w:t>N</w:t>
      </w:r>
      <w:r>
        <w:rPr>
          <w:rFonts w:ascii="Arial" w:hAnsi="Arial" w:cs="Arial"/>
          <w:i/>
          <w:iCs/>
          <w:sz w:val="28"/>
          <w:szCs w:val="28"/>
        </w:rPr>
        <w:t>G</w:t>
      </w:r>
      <w:r>
        <w:rPr>
          <w:rFonts w:ascii="Arial" w:hAnsi="Arial" w:cs="Arial"/>
          <w:i/>
          <w:iCs/>
          <w:spacing w:val="1"/>
          <w:sz w:val="28"/>
          <w:szCs w:val="28"/>
        </w:rPr>
        <w:t xml:space="preserve"> </w:t>
      </w:r>
      <w:r>
        <w:rPr>
          <w:rFonts w:ascii="Arial" w:hAnsi="Arial" w:cs="Arial"/>
          <w:i/>
          <w:iCs/>
          <w:spacing w:val="-1"/>
          <w:sz w:val="28"/>
          <w:szCs w:val="28"/>
        </w:rPr>
        <w:t>c</w:t>
      </w:r>
      <w:r>
        <w:rPr>
          <w:rFonts w:ascii="Arial" w:hAnsi="Arial" w:cs="Arial"/>
          <w:i/>
          <w:iCs/>
          <w:sz w:val="28"/>
          <w:szCs w:val="28"/>
        </w:rPr>
        <w:t>on</w:t>
      </w:r>
      <w:r>
        <w:rPr>
          <w:rFonts w:ascii="Arial" w:hAnsi="Arial" w:cs="Arial"/>
          <w:i/>
          <w:iCs/>
          <w:spacing w:val="-1"/>
          <w:sz w:val="28"/>
          <w:szCs w:val="28"/>
        </w:rPr>
        <w:t xml:space="preserve"> s</w:t>
      </w:r>
      <w:r>
        <w:rPr>
          <w:rFonts w:ascii="Arial" w:hAnsi="Arial" w:cs="Arial"/>
          <w:i/>
          <w:iCs/>
          <w:spacing w:val="1"/>
          <w:sz w:val="28"/>
          <w:szCs w:val="28"/>
        </w:rPr>
        <w:t>t</w:t>
      </w:r>
      <w:r>
        <w:rPr>
          <w:rFonts w:ascii="Arial" w:hAnsi="Arial" w:cs="Arial"/>
          <w:i/>
          <w:iCs/>
          <w:sz w:val="28"/>
          <w:szCs w:val="28"/>
        </w:rPr>
        <w:t>a</w:t>
      </w:r>
      <w:r>
        <w:rPr>
          <w:rFonts w:ascii="Arial" w:hAnsi="Arial" w:cs="Arial"/>
          <w:i/>
          <w:iCs/>
          <w:spacing w:val="1"/>
          <w:sz w:val="28"/>
          <w:szCs w:val="28"/>
        </w:rPr>
        <w:t>t</w:t>
      </w:r>
      <w:r>
        <w:rPr>
          <w:rFonts w:ascii="Arial" w:hAnsi="Arial" w:cs="Arial"/>
          <w:i/>
          <w:iCs/>
          <w:spacing w:val="-3"/>
          <w:sz w:val="28"/>
          <w:szCs w:val="28"/>
        </w:rPr>
        <w:t>u</w:t>
      </w:r>
      <w:r>
        <w:rPr>
          <w:rFonts w:ascii="Arial" w:hAnsi="Arial" w:cs="Arial"/>
          <w:i/>
          <w:iCs/>
          <w:sz w:val="28"/>
          <w:szCs w:val="28"/>
        </w:rPr>
        <w:t xml:space="preserve">s </w:t>
      </w:r>
      <w:r>
        <w:rPr>
          <w:rFonts w:ascii="Arial" w:hAnsi="Arial" w:cs="Arial"/>
          <w:i/>
          <w:iCs/>
          <w:spacing w:val="1"/>
          <w:sz w:val="28"/>
          <w:szCs w:val="28"/>
        </w:rPr>
        <w:t>c</w:t>
      </w:r>
      <w:r>
        <w:rPr>
          <w:rFonts w:ascii="Arial" w:hAnsi="Arial" w:cs="Arial"/>
          <w:i/>
          <w:iCs/>
          <w:spacing w:val="-3"/>
          <w:sz w:val="28"/>
          <w:szCs w:val="28"/>
        </w:rPr>
        <w:t>o</w:t>
      </w:r>
      <w:r>
        <w:rPr>
          <w:rFonts w:ascii="Arial" w:hAnsi="Arial" w:cs="Arial"/>
          <w:i/>
          <w:iCs/>
          <w:sz w:val="28"/>
          <w:szCs w:val="28"/>
        </w:rPr>
        <w:t>n</w:t>
      </w:r>
      <w:r>
        <w:rPr>
          <w:rFonts w:ascii="Arial" w:hAnsi="Arial" w:cs="Arial"/>
          <w:i/>
          <w:iCs/>
          <w:spacing w:val="1"/>
          <w:sz w:val="28"/>
          <w:szCs w:val="28"/>
        </w:rPr>
        <w:t>s</w:t>
      </w:r>
      <w:r>
        <w:rPr>
          <w:rFonts w:ascii="Arial" w:hAnsi="Arial" w:cs="Arial"/>
          <w:i/>
          <w:iCs/>
          <w:sz w:val="28"/>
          <w:szCs w:val="28"/>
        </w:rPr>
        <w:t>u</w:t>
      </w:r>
      <w:r>
        <w:rPr>
          <w:rFonts w:ascii="Arial" w:hAnsi="Arial" w:cs="Arial"/>
          <w:i/>
          <w:iCs/>
          <w:spacing w:val="-3"/>
          <w:sz w:val="28"/>
          <w:szCs w:val="28"/>
        </w:rPr>
        <w:t>l</w:t>
      </w:r>
      <w:r>
        <w:rPr>
          <w:rFonts w:ascii="Arial" w:hAnsi="Arial" w:cs="Arial"/>
          <w:i/>
          <w:iCs/>
          <w:spacing w:val="1"/>
          <w:sz w:val="28"/>
          <w:szCs w:val="28"/>
        </w:rPr>
        <w:t>t</w:t>
      </w:r>
      <w:r>
        <w:rPr>
          <w:rFonts w:ascii="Arial" w:hAnsi="Arial" w:cs="Arial"/>
          <w:i/>
          <w:iCs/>
          <w:sz w:val="28"/>
          <w:szCs w:val="28"/>
        </w:rPr>
        <w:t>i</w:t>
      </w:r>
      <w:r>
        <w:rPr>
          <w:rFonts w:ascii="Arial" w:hAnsi="Arial" w:cs="Arial"/>
          <w:i/>
          <w:iCs/>
          <w:spacing w:val="1"/>
          <w:sz w:val="28"/>
          <w:szCs w:val="28"/>
        </w:rPr>
        <w:t>v</w:t>
      </w:r>
      <w:r>
        <w:rPr>
          <w:rFonts w:ascii="Arial" w:hAnsi="Arial" w:cs="Arial"/>
          <w:i/>
          <w:iCs/>
          <w:sz w:val="28"/>
          <w:szCs w:val="28"/>
        </w:rPr>
        <w:t>o</w:t>
      </w:r>
      <w:r>
        <w:rPr>
          <w:rFonts w:ascii="Arial" w:hAnsi="Arial" w:cs="Arial"/>
          <w:i/>
          <w:iCs/>
          <w:spacing w:val="-1"/>
          <w:sz w:val="28"/>
          <w:szCs w:val="28"/>
        </w:rPr>
        <w:t xml:space="preserve"> </w:t>
      </w:r>
      <w:r>
        <w:rPr>
          <w:rFonts w:ascii="Arial" w:hAnsi="Arial" w:cs="Arial"/>
          <w:i/>
          <w:iCs/>
          <w:sz w:val="28"/>
          <w:szCs w:val="28"/>
        </w:rPr>
        <w:t>en</w:t>
      </w:r>
      <w:r>
        <w:rPr>
          <w:rFonts w:ascii="Arial" w:hAnsi="Arial" w:cs="Arial"/>
          <w:i/>
          <w:iCs/>
          <w:spacing w:val="-1"/>
          <w:sz w:val="28"/>
          <w:szCs w:val="28"/>
        </w:rPr>
        <w:t xml:space="preserve"> </w:t>
      </w:r>
      <w:r>
        <w:rPr>
          <w:rFonts w:ascii="Arial" w:hAnsi="Arial" w:cs="Arial"/>
          <w:i/>
          <w:iCs/>
          <w:sz w:val="28"/>
          <w:szCs w:val="28"/>
        </w:rPr>
        <w:t>E</w:t>
      </w:r>
      <w:r>
        <w:rPr>
          <w:rFonts w:ascii="Arial" w:hAnsi="Arial" w:cs="Arial"/>
          <w:i/>
          <w:iCs/>
          <w:spacing w:val="-1"/>
          <w:sz w:val="28"/>
          <w:szCs w:val="28"/>
        </w:rPr>
        <w:t>C</w:t>
      </w:r>
      <w:r>
        <w:rPr>
          <w:rFonts w:ascii="Arial" w:hAnsi="Arial" w:cs="Arial"/>
          <w:i/>
          <w:iCs/>
          <w:sz w:val="28"/>
          <w:szCs w:val="28"/>
        </w:rPr>
        <w:t>OS</w:t>
      </w:r>
      <w:r>
        <w:rPr>
          <w:rFonts w:ascii="Arial" w:hAnsi="Arial" w:cs="Arial"/>
          <w:i/>
          <w:iCs/>
          <w:spacing w:val="-3"/>
          <w:sz w:val="28"/>
          <w:szCs w:val="28"/>
        </w:rPr>
        <w:t>O</w:t>
      </w:r>
      <w:r>
        <w:rPr>
          <w:rFonts w:ascii="Arial" w:hAnsi="Arial" w:cs="Arial"/>
          <w:i/>
          <w:iCs/>
          <w:sz w:val="28"/>
          <w:szCs w:val="28"/>
        </w:rPr>
        <w:t>C</w:t>
      </w:r>
    </w:p>
    <w:p w:rsidR="00BE7A4E" w:rsidRDefault="00BE7A4E">
      <w:pPr>
        <w:widowControl w:val="0"/>
        <w:autoSpaceDE w:val="0"/>
        <w:autoSpaceDN w:val="0"/>
        <w:adjustRightInd w:val="0"/>
        <w:spacing w:before="9" w:after="0" w:line="130" w:lineRule="exact"/>
        <w:rPr>
          <w:rFonts w:ascii="Arial" w:hAnsi="Arial" w:cs="Arial"/>
          <w:sz w:val="13"/>
          <w:szCs w:val="13"/>
        </w:rPr>
      </w:pPr>
    </w:p>
    <w:p w:rsidR="00BE7A4E" w:rsidRDefault="00BE7A4E">
      <w:pPr>
        <w:widowControl w:val="0"/>
        <w:autoSpaceDE w:val="0"/>
        <w:autoSpaceDN w:val="0"/>
        <w:adjustRightInd w:val="0"/>
        <w:spacing w:after="0" w:line="200" w:lineRule="exact"/>
        <w:rPr>
          <w:rFonts w:ascii="Arial" w:hAnsi="Arial" w:cs="Arial"/>
          <w:sz w:val="20"/>
          <w:szCs w:val="20"/>
        </w:rPr>
      </w:pPr>
    </w:p>
    <w:p w:rsidR="00BE7A4E" w:rsidRDefault="00BE7A4E">
      <w:pPr>
        <w:widowControl w:val="0"/>
        <w:autoSpaceDE w:val="0"/>
        <w:autoSpaceDN w:val="0"/>
        <w:adjustRightInd w:val="0"/>
        <w:spacing w:after="0" w:line="140" w:lineRule="exact"/>
        <w:rPr>
          <w:rFonts w:ascii="Arial" w:hAnsi="Arial" w:cs="Arial"/>
          <w:sz w:val="14"/>
          <w:szCs w:val="14"/>
        </w:rPr>
      </w:pPr>
    </w:p>
    <w:p w:rsidR="00BE7A4E" w:rsidRDefault="00BE7A4E">
      <w:pPr>
        <w:widowControl w:val="0"/>
        <w:autoSpaceDE w:val="0"/>
        <w:autoSpaceDN w:val="0"/>
        <w:adjustRightInd w:val="0"/>
        <w:spacing w:after="0" w:line="200" w:lineRule="exact"/>
        <w:rPr>
          <w:rFonts w:ascii="Arial" w:hAnsi="Arial" w:cs="Arial"/>
          <w:sz w:val="20"/>
          <w:szCs w:val="20"/>
        </w:rPr>
      </w:pPr>
    </w:p>
    <w:p w:rsidR="00BE7A4E" w:rsidRDefault="00EC3457">
      <w:pPr>
        <w:widowControl w:val="0"/>
        <w:autoSpaceDE w:val="0"/>
        <w:autoSpaceDN w:val="0"/>
        <w:adjustRightInd w:val="0"/>
        <w:spacing w:after="0" w:line="240" w:lineRule="auto"/>
        <w:ind w:left="3495"/>
        <w:rPr>
          <w:rFonts w:ascii="Times New Roman" w:hAnsi="Times New Roman"/>
          <w:sz w:val="20"/>
          <w:szCs w:val="20"/>
        </w:rPr>
      </w:pPr>
      <w:r>
        <w:rPr>
          <w:rFonts w:ascii="Arial" w:hAnsi="Arial" w:cs="Arial"/>
          <w:noProof/>
          <w:sz w:val="20"/>
          <w:szCs w:val="20"/>
        </w:rPr>
        <w:drawing>
          <wp:inline distT="0" distB="0" distL="0" distR="0">
            <wp:extent cx="981075" cy="819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a:ln>
                      <a:noFill/>
                    </a:ln>
                  </pic:spPr>
                </pic:pic>
              </a:graphicData>
            </a:graphic>
          </wp:inline>
        </w:drawing>
      </w:r>
    </w:p>
    <w:p w:rsidR="00BE7A4E" w:rsidRDefault="00BE7A4E">
      <w:pPr>
        <w:widowControl w:val="0"/>
        <w:autoSpaceDE w:val="0"/>
        <w:autoSpaceDN w:val="0"/>
        <w:adjustRightInd w:val="0"/>
        <w:spacing w:before="35" w:after="0" w:line="240" w:lineRule="auto"/>
        <w:ind w:left="2107" w:right="2106"/>
        <w:jc w:val="center"/>
        <w:rPr>
          <w:rFonts w:ascii="Arial" w:hAnsi="Arial" w:cs="Arial"/>
          <w:sz w:val="36"/>
          <w:szCs w:val="36"/>
        </w:rPr>
      </w:pPr>
      <w:r>
        <w:rPr>
          <w:rFonts w:ascii="Arial" w:hAnsi="Arial" w:cs="Arial"/>
          <w:sz w:val="36"/>
          <w:szCs w:val="36"/>
        </w:rPr>
        <w:t>E</w:t>
      </w:r>
      <w:r>
        <w:rPr>
          <w:rFonts w:ascii="Arial" w:hAnsi="Arial" w:cs="Arial"/>
          <w:spacing w:val="-1"/>
          <w:sz w:val="36"/>
          <w:szCs w:val="36"/>
        </w:rPr>
        <w:t>d</w:t>
      </w:r>
      <w:r>
        <w:rPr>
          <w:rFonts w:ascii="Arial" w:hAnsi="Arial" w:cs="Arial"/>
          <w:sz w:val="36"/>
          <w:szCs w:val="36"/>
        </w:rPr>
        <w:t>mund R</w:t>
      </w:r>
      <w:r>
        <w:rPr>
          <w:rFonts w:ascii="Arial" w:hAnsi="Arial" w:cs="Arial"/>
          <w:spacing w:val="-1"/>
          <w:sz w:val="36"/>
          <w:szCs w:val="36"/>
        </w:rPr>
        <w:t>i</w:t>
      </w:r>
      <w:r>
        <w:rPr>
          <w:rFonts w:ascii="Arial" w:hAnsi="Arial" w:cs="Arial"/>
          <w:spacing w:val="2"/>
          <w:sz w:val="36"/>
          <w:szCs w:val="36"/>
        </w:rPr>
        <w:t>c</w:t>
      </w:r>
      <w:r>
        <w:rPr>
          <w:rFonts w:ascii="Arial" w:hAnsi="Arial" w:cs="Arial"/>
          <w:sz w:val="36"/>
          <w:szCs w:val="36"/>
        </w:rPr>
        <w:t>e Inter</w:t>
      </w:r>
      <w:r>
        <w:rPr>
          <w:rFonts w:ascii="Arial" w:hAnsi="Arial" w:cs="Arial"/>
          <w:spacing w:val="-1"/>
          <w:sz w:val="36"/>
          <w:szCs w:val="36"/>
        </w:rPr>
        <w:t>n</w:t>
      </w:r>
      <w:r>
        <w:rPr>
          <w:rFonts w:ascii="Arial" w:hAnsi="Arial" w:cs="Arial"/>
          <w:sz w:val="36"/>
          <w:szCs w:val="36"/>
        </w:rPr>
        <w:t>at</w:t>
      </w:r>
      <w:r>
        <w:rPr>
          <w:rFonts w:ascii="Arial" w:hAnsi="Arial" w:cs="Arial"/>
          <w:spacing w:val="1"/>
          <w:sz w:val="36"/>
          <w:szCs w:val="36"/>
        </w:rPr>
        <w:t>i</w:t>
      </w:r>
      <w:r>
        <w:rPr>
          <w:rFonts w:ascii="Arial" w:hAnsi="Arial" w:cs="Arial"/>
          <w:sz w:val="36"/>
          <w:szCs w:val="36"/>
        </w:rPr>
        <w:t>onal</w:t>
      </w:r>
    </w:p>
    <w:p w:rsidR="00BE7A4E" w:rsidRDefault="00BE7A4E">
      <w:pPr>
        <w:widowControl w:val="0"/>
        <w:autoSpaceDE w:val="0"/>
        <w:autoSpaceDN w:val="0"/>
        <w:adjustRightInd w:val="0"/>
        <w:spacing w:before="66" w:after="0" w:line="240" w:lineRule="auto"/>
        <w:ind w:left="1735" w:right="1736"/>
        <w:jc w:val="center"/>
        <w:rPr>
          <w:rFonts w:ascii="Arial" w:hAnsi="Arial" w:cs="Arial"/>
          <w:i/>
          <w:iCs/>
          <w:sz w:val="28"/>
          <w:szCs w:val="28"/>
        </w:rPr>
      </w:pPr>
      <w:r>
        <w:rPr>
          <w:rFonts w:ascii="Arial" w:hAnsi="Arial" w:cs="Arial"/>
          <w:i/>
          <w:iCs/>
          <w:sz w:val="28"/>
          <w:szCs w:val="28"/>
        </w:rPr>
        <w:t>O</w:t>
      </w:r>
      <w:r>
        <w:rPr>
          <w:rFonts w:ascii="Arial" w:hAnsi="Arial" w:cs="Arial"/>
          <w:i/>
          <w:iCs/>
          <w:spacing w:val="-1"/>
          <w:sz w:val="28"/>
          <w:szCs w:val="28"/>
        </w:rPr>
        <w:t>N</w:t>
      </w:r>
      <w:r>
        <w:rPr>
          <w:rFonts w:ascii="Arial" w:hAnsi="Arial" w:cs="Arial"/>
          <w:i/>
          <w:iCs/>
          <w:sz w:val="28"/>
          <w:szCs w:val="28"/>
        </w:rPr>
        <w:t>G</w:t>
      </w:r>
      <w:r>
        <w:rPr>
          <w:rFonts w:ascii="Arial" w:hAnsi="Arial" w:cs="Arial"/>
          <w:i/>
          <w:iCs/>
          <w:spacing w:val="1"/>
          <w:sz w:val="28"/>
          <w:szCs w:val="28"/>
        </w:rPr>
        <w:t xml:space="preserve"> </w:t>
      </w:r>
      <w:r>
        <w:rPr>
          <w:rFonts w:ascii="Arial" w:hAnsi="Arial" w:cs="Arial"/>
          <w:i/>
          <w:iCs/>
          <w:spacing w:val="-1"/>
          <w:sz w:val="28"/>
          <w:szCs w:val="28"/>
        </w:rPr>
        <w:t>c</w:t>
      </w:r>
      <w:r>
        <w:rPr>
          <w:rFonts w:ascii="Arial" w:hAnsi="Arial" w:cs="Arial"/>
          <w:i/>
          <w:iCs/>
          <w:sz w:val="28"/>
          <w:szCs w:val="28"/>
        </w:rPr>
        <w:t>on</w:t>
      </w:r>
      <w:r>
        <w:rPr>
          <w:rFonts w:ascii="Arial" w:hAnsi="Arial" w:cs="Arial"/>
          <w:i/>
          <w:iCs/>
          <w:spacing w:val="-1"/>
          <w:sz w:val="28"/>
          <w:szCs w:val="28"/>
        </w:rPr>
        <w:t xml:space="preserve"> s</w:t>
      </w:r>
      <w:r>
        <w:rPr>
          <w:rFonts w:ascii="Arial" w:hAnsi="Arial" w:cs="Arial"/>
          <w:i/>
          <w:iCs/>
          <w:spacing w:val="1"/>
          <w:sz w:val="28"/>
          <w:szCs w:val="28"/>
        </w:rPr>
        <w:t>t</w:t>
      </w:r>
      <w:r>
        <w:rPr>
          <w:rFonts w:ascii="Arial" w:hAnsi="Arial" w:cs="Arial"/>
          <w:i/>
          <w:iCs/>
          <w:sz w:val="28"/>
          <w:szCs w:val="28"/>
        </w:rPr>
        <w:t>a</w:t>
      </w:r>
      <w:r>
        <w:rPr>
          <w:rFonts w:ascii="Arial" w:hAnsi="Arial" w:cs="Arial"/>
          <w:i/>
          <w:iCs/>
          <w:spacing w:val="1"/>
          <w:sz w:val="28"/>
          <w:szCs w:val="28"/>
        </w:rPr>
        <w:t>t</w:t>
      </w:r>
      <w:r>
        <w:rPr>
          <w:rFonts w:ascii="Arial" w:hAnsi="Arial" w:cs="Arial"/>
          <w:i/>
          <w:iCs/>
          <w:spacing w:val="-3"/>
          <w:sz w:val="28"/>
          <w:szCs w:val="28"/>
        </w:rPr>
        <w:t>u</w:t>
      </w:r>
      <w:r>
        <w:rPr>
          <w:rFonts w:ascii="Arial" w:hAnsi="Arial" w:cs="Arial"/>
          <w:i/>
          <w:iCs/>
          <w:sz w:val="28"/>
          <w:szCs w:val="28"/>
        </w:rPr>
        <w:t xml:space="preserve">s </w:t>
      </w:r>
      <w:r>
        <w:rPr>
          <w:rFonts w:ascii="Arial" w:hAnsi="Arial" w:cs="Arial"/>
          <w:i/>
          <w:iCs/>
          <w:spacing w:val="1"/>
          <w:sz w:val="28"/>
          <w:szCs w:val="28"/>
        </w:rPr>
        <w:t>c</w:t>
      </w:r>
      <w:r>
        <w:rPr>
          <w:rFonts w:ascii="Arial" w:hAnsi="Arial" w:cs="Arial"/>
          <w:i/>
          <w:iCs/>
          <w:spacing w:val="-3"/>
          <w:sz w:val="28"/>
          <w:szCs w:val="28"/>
        </w:rPr>
        <w:t>o</w:t>
      </w:r>
      <w:r>
        <w:rPr>
          <w:rFonts w:ascii="Arial" w:hAnsi="Arial" w:cs="Arial"/>
          <w:i/>
          <w:iCs/>
          <w:sz w:val="28"/>
          <w:szCs w:val="28"/>
        </w:rPr>
        <w:t>n</w:t>
      </w:r>
      <w:r>
        <w:rPr>
          <w:rFonts w:ascii="Arial" w:hAnsi="Arial" w:cs="Arial"/>
          <w:i/>
          <w:iCs/>
          <w:spacing w:val="1"/>
          <w:sz w:val="28"/>
          <w:szCs w:val="28"/>
        </w:rPr>
        <w:t>s</w:t>
      </w:r>
      <w:r>
        <w:rPr>
          <w:rFonts w:ascii="Arial" w:hAnsi="Arial" w:cs="Arial"/>
          <w:i/>
          <w:iCs/>
          <w:sz w:val="28"/>
          <w:szCs w:val="28"/>
        </w:rPr>
        <w:t>u</w:t>
      </w:r>
      <w:r>
        <w:rPr>
          <w:rFonts w:ascii="Arial" w:hAnsi="Arial" w:cs="Arial"/>
          <w:i/>
          <w:iCs/>
          <w:spacing w:val="-3"/>
          <w:sz w:val="28"/>
          <w:szCs w:val="28"/>
        </w:rPr>
        <w:t>l</w:t>
      </w:r>
      <w:r>
        <w:rPr>
          <w:rFonts w:ascii="Arial" w:hAnsi="Arial" w:cs="Arial"/>
          <w:i/>
          <w:iCs/>
          <w:spacing w:val="1"/>
          <w:sz w:val="28"/>
          <w:szCs w:val="28"/>
        </w:rPr>
        <w:t>t</w:t>
      </w:r>
      <w:r>
        <w:rPr>
          <w:rFonts w:ascii="Arial" w:hAnsi="Arial" w:cs="Arial"/>
          <w:i/>
          <w:iCs/>
          <w:sz w:val="28"/>
          <w:szCs w:val="28"/>
        </w:rPr>
        <w:t>i</w:t>
      </w:r>
      <w:r>
        <w:rPr>
          <w:rFonts w:ascii="Arial" w:hAnsi="Arial" w:cs="Arial"/>
          <w:i/>
          <w:iCs/>
          <w:spacing w:val="1"/>
          <w:sz w:val="28"/>
          <w:szCs w:val="28"/>
        </w:rPr>
        <w:t>v</w:t>
      </w:r>
      <w:r>
        <w:rPr>
          <w:rFonts w:ascii="Arial" w:hAnsi="Arial" w:cs="Arial"/>
          <w:i/>
          <w:iCs/>
          <w:sz w:val="28"/>
          <w:szCs w:val="28"/>
        </w:rPr>
        <w:t>o</w:t>
      </w:r>
      <w:r>
        <w:rPr>
          <w:rFonts w:ascii="Arial" w:hAnsi="Arial" w:cs="Arial"/>
          <w:i/>
          <w:iCs/>
          <w:spacing w:val="-1"/>
          <w:sz w:val="28"/>
          <w:szCs w:val="28"/>
        </w:rPr>
        <w:t xml:space="preserve"> </w:t>
      </w:r>
      <w:r>
        <w:rPr>
          <w:rFonts w:ascii="Arial" w:hAnsi="Arial" w:cs="Arial"/>
          <w:i/>
          <w:iCs/>
          <w:sz w:val="28"/>
          <w:szCs w:val="28"/>
        </w:rPr>
        <w:t>en</w:t>
      </w:r>
      <w:r>
        <w:rPr>
          <w:rFonts w:ascii="Arial" w:hAnsi="Arial" w:cs="Arial"/>
          <w:i/>
          <w:iCs/>
          <w:spacing w:val="-1"/>
          <w:sz w:val="28"/>
          <w:szCs w:val="28"/>
        </w:rPr>
        <w:t xml:space="preserve"> </w:t>
      </w:r>
      <w:r>
        <w:rPr>
          <w:rFonts w:ascii="Arial" w:hAnsi="Arial" w:cs="Arial"/>
          <w:i/>
          <w:iCs/>
          <w:sz w:val="28"/>
          <w:szCs w:val="28"/>
        </w:rPr>
        <w:t>E</w:t>
      </w:r>
      <w:r>
        <w:rPr>
          <w:rFonts w:ascii="Arial" w:hAnsi="Arial" w:cs="Arial"/>
          <w:i/>
          <w:iCs/>
          <w:spacing w:val="-1"/>
          <w:sz w:val="28"/>
          <w:szCs w:val="28"/>
        </w:rPr>
        <w:t>C</w:t>
      </w:r>
      <w:r>
        <w:rPr>
          <w:rFonts w:ascii="Arial" w:hAnsi="Arial" w:cs="Arial"/>
          <w:i/>
          <w:iCs/>
          <w:sz w:val="28"/>
          <w:szCs w:val="28"/>
        </w:rPr>
        <w:t>OS</w:t>
      </w:r>
      <w:r>
        <w:rPr>
          <w:rFonts w:ascii="Arial" w:hAnsi="Arial" w:cs="Arial"/>
          <w:i/>
          <w:iCs/>
          <w:spacing w:val="-3"/>
          <w:sz w:val="28"/>
          <w:szCs w:val="28"/>
        </w:rPr>
        <w:t>O</w:t>
      </w:r>
      <w:r>
        <w:rPr>
          <w:rFonts w:ascii="Arial" w:hAnsi="Arial" w:cs="Arial"/>
          <w:i/>
          <w:iCs/>
          <w:sz w:val="28"/>
          <w:szCs w:val="28"/>
        </w:rPr>
        <w:t>C</w:t>
      </w:r>
    </w:p>
    <w:p w:rsidR="00266366" w:rsidRDefault="00266366">
      <w:pPr>
        <w:widowControl w:val="0"/>
        <w:autoSpaceDE w:val="0"/>
        <w:autoSpaceDN w:val="0"/>
        <w:adjustRightInd w:val="0"/>
        <w:spacing w:before="66" w:after="0" w:line="240" w:lineRule="auto"/>
        <w:ind w:left="1735" w:right="1736"/>
        <w:jc w:val="center"/>
        <w:rPr>
          <w:rFonts w:ascii="Arial" w:hAnsi="Arial" w:cs="Arial"/>
          <w:i/>
          <w:iCs/>
          <w:sz w:val="28"/>
          <w:szCs w:val="28"/>
        </w:rPr>
      </w:pPr>
    </w:p>
    <w:p w:rsidR="00266366" w:rsidRDefault="00266366">
      <w:pPr>
        <w:widowControl w:val="0"/>
        <w:autoSpaceDE w:val="0"/>
        <w:autoSpaceDN w:val="0"/>
        <w:adjustRightInd w:val="0"/>
        <w:spacing w:before="66" w:after="0" w:line="240" w:lineRule="auto"/>
        <w:ind w:left="1735" w:right="1736"/>
        <w:jc w:val="center"/>
        <w:rPr>
          <w:rFonts w:ascii="Arial" w:hAnsi="Arial" w:cs="Arial"/>
          <w:i/>
          <w:iCs/>
          <w:sz w:val="28"/>
          <w:szCs w:val="28"/>
        </w:rPr>
      </w:pPr>
    </w:p>
    <w:p w:rsidR="00266366" w:rsidRDefault="00266366">
      <w:pPr>
        <w:widowControl w:val="0"/>
        <w:autoSpaceDE w:val="0"/>
        <w:autoSpaceDN w:val="0"/>
        <w:adjustRightInd w:val="0"/>
        <w:spacing w:before="66" w:after="0" w:line="240" w:lineRule="auto"/>
        <w:ind w:left="1735" w:right="1736"/>
        <w:jc w:val="center"/>
        <w:rPr>
          <w:rFonts w:ascii="Arial" w:hAnsi="Arial" w:cs="Arial"/>
          <w:i/>
          <w:iCs/>
          <w:sz w:val="28"/>
          <w:szCs w:val="28"/>
        </w:rPr>
      </w:pPr>
    </w:p>
    <w:p w:rsidR="00266366" w:rsidRDefault="00266366">
      <w:pPr>
        <w:widowControl w:val="0"/>
        <w:autoSpaceDE w:val="0"/>
        <w:autoSpaceDN w:val="0"/>
        <w:adjustRightInd w:val="0"/>
        <w:spacing w:before="66" w:after="0" w:line="240" w:lineRule="auto"/>
        <w:ind w:left="1735" w:right="1736"/>
        <w:jc w:val="center"/>
        <w:rPr>
          <w:rFonts w:ascii="Arial" w:hAnsi="Arial" w:cs="Arial"/>
          <w:i/>
          <w:iCs/>
          <w:sz w:val="28"/>
          <w:szCs w:val="28"/>
        </w:rPr>
      </w:pPr>
    </w:p>
    <w:p w:rsidR="00266366" w:rsidRDefault="00266366">
      <w:pPr>
        <w:widowControl w:val="0"/>
        <w:autoSpaceDE w:val="0"/>
        <w:autoSpaceDN w:val="0"/>
        <w:adjustRightInd w:val="0"/>
        <w:spacing w:before="66" w:after="0" w:line="240" w:lineRule="auto"/>
        <w:ind w:left="1735" w:right="1736"/>
        <w:jc w:val="center"/>
        <w:rPr>
          <w:rFonts w:ascii="Arial" w:hAnsi="Arial" w:cs="Arial"/>
          <w:i/>
          <w:iCs/>
          <w:sz w:val="28"/>
          <w:szCs w:val="28"/>
        </w:rPr>
      </w:pPr>
    </w:p>
    <w:p w:rsidR="00266366" w:rsidRDefault="00266366">
      <w:pPr>
        <w:widowControl w:val="0"/>
        <w:autoSpaceDE w:val="0"/>
        <w:autoSpaceDN w:val="0"/>
        <w:adjustRightInd w:val="0"/>
        <w:spacing w:before="66" w:after="0" w:line="240" w:lineRule="auto"/>
        <w:ind w:left="1735" w:right="1736"/>
        <w:jc w:val="center"/>
        <w:rPr>
          <w:rFonts w:ascii="Arial" w:hAnsi="Arial" w:cs="Arial"/>
          <w:sz w:val="28"/>
          <w:szCs w:val="28"/>
        </w:rPr>
      </w:pPr>
      <w:r>
        <w:rPr>
          <w:rFonts w:ascii="Arial" w:hAnsi="Arial" w:cs="Arial"/>
          <w:i/>
          <w:iCs/>
          <w:sz w:val="28"/>
          <w:szCs w:val="28"/>
        </w:rPr>
        <w:t>Lima - Marzo 2017</w:t>
      </w:r>
    </w:p>
    <w:p w:rsidR="00C20B8C" w:rsidRDefault="00C20B8C">
      <w:pPr>
        <w:spacing w:after="0" w:line="240" w:lineRule="auto"/>
        <w:rPr>
          <w:rFonts w:ascii="Arial" w:hAnsi="Arial" w:cs="Arial"/>
          <w:sz w:val="28"/>
          <w:szCs w:val="28"/>
        </w:rPr>
      </w:pPr>
      <w:r>
        <w:rPr>
          <w:rFonts w:ascii="Arial" w:hAnsi="Arial" w:cs="Arial"/>
          <w:sz w:val="28"/>
          <w:szCs w:val="28"/>
        </w:rPr>
        <w:br w:type="page"/>
      </w:r>
    </w:p>
    <w:p w:rsidR="00BE7A4E" w:rsidRDefault="00BE7A4E">
      <w:pPr>
        <w:widowControl w:val="0"/>
        <w:autoSpaceDE w:val="0"/>
        <w:autoSpaceDN w:val="0"/>
        <w:adjustRightInd w:val="0"/>
        <w:spacing w:before="66" w:after="0" w:line="240" w:lineRule="auto"/>
        <w:ind w:left="1735" w:right="1736"/>
        <w:jc w:val="center"/>
        <w:rPr>
          <w:rFonts w:ascii="Arial" w:hAnsi="Arial" w:cs="Arial"/>
          <w:sz w:val="28"/>
          <w:szCs w:val="28"/>
        </w:rPr>
      </w:pPr>
    </w:p>
    <w:p w:rsidR="00C20B8C" w:rsidRDefault="00C20B8C">
      <w:pPr>
        <w:widowControl w:val="0"/>
        <w:autoSpaceDE w:val="0"/>
        <w:autoSpaceDN w:val="0"/>
        <w:adjustRightInd w:val="0"/>
        <w:spacing w:before="66" w:after="0" w:line="240" w:lineRule="auto"/>
        <w:ind w:left="1735" w:right="1736"/>
        <w:jc w:val="center"/>
        <w:rPr>
          <w:rFonts w:ascii="Arial" w:hAnsi="Arial" w:cs="Arial"/>
          <w:sz w:val="28"/>
          <w:szCs w:val="28"/>
        </w:rPr>
      </w:pPr>
    </w:p>
    <w:p w:rsidR="00C20B8C" w:rsidRDefault="00C20B8C">
      <w:pPr>
        <w:widowControl w:val="0"/>
        <w:autoSpaceDE w:val="0"/>
        <w:autoSpaceDN w:val="0"/>
        <w:adjustRightInd w:val="0"/>
        <w:spacing w:before="66" w:after="0" w:line="240" w:lineRule="auto"/>
        <w:ind w:left="1735" w:right="1736"/>
        <w:jc w:val="center"/>
        <w:rPr>
          <w:rFonts w:ascii="Arial" w:hAnsi="Arial" w:cs="Arial"/>
          <w:sz w:val="28"/>
          <w:szCs w:val="28"/>
        </w:rPr>
      </w:pPr>
    </w:p>
    <w:p w:rsidR="00C20B8C" w:rsidRDefault="00C20B8C">
      <w:pPr>
        <w:widowControl w:val="0"/>
        <w:autoSpaceDE w:val="0"/>
        <w:autoSpaceDN w:val="0"/>
        <w:adjustRightInd w:val="0"/>
        <w:spacing w:before="66" w:after="0" w:line="240" w:lineRule="auto"/>
        <w:ind w:left="1735" w:right="1736"/>
        <w:jc w:val="center"/>
        <w:rPr>
          <w:rFonts w:ascii="Arial" w:hAnsi="Arial" w:cs="Arial"/>
          <w:sz w:val="28"/>
          <w:szCs w:val="28"/>
        </w:rPr>
      </w:pPr>
    </w:p>
    <w:p w:rsidR="00C20B8C" w:rsidRDefault="00C20B8C">
      <w:pPr>
        <w:widowControl w:val="0"/>
        <w:autoSpaceDE w:val="0"/>
        <w:autoSpaceDN w:val="0"/>
        <w:adjustRightInd w:val="0"/>
        <w:spacing w:before="66" w:after="0" w:line="240" w:lineRule="auto"/>
        <w:ind w:left="1735" w:right="1736"/>
        <w:jc w:val="center"/>
        <w:rPr>
          <w:rFonts w:ascii="Arial" w:hAnsi="Arial" w:cs="Arial"/>
          <w:sz w:val="28"/>
          <w:szCs w:val="28"/>
        </w:rPr>
      </w:pPr>
    </w:p>
    <w:p w:rsidR="00C20B8C" w:rsidRDefault="00C20B8C">
      <w:pPr>
        <w:widowControl w:val="0"/>
        <w:autoSpaceDE w:val="0"/>
        <w:autoSpaceDN w:val="0"/>
        <w:adjustRightInd w:val="0"/>
        <w:spacing w:before="66" w:after="0" w:line="240" w:lineRule="auto"/>
        <w:ind w:left="1735" w:right="1736"/>
        <w:jc w:val="center"/>
        <w:rPr>
          <w:rFonts w:ascii="Arial" w:hAnsi="Arial" w:cs="Arial"/>
          <w:sz w:val="28"/>
          <w:szCs w:val="28"/>
        </w:rPr>
      </w:pPr>
    </w:p>
    <w:p w:rsidR="00C20B8C" w:rsidRDefault="00C20B8C">
      <w:pPr>
        <w:widowControl w:val="0"/>
        <w:autoSpaceDE w:val="0"/>
        <w:autoSpaceDN w:val="0"/>
        <w:adjustRightInd w:val="0"/>
        <w:spacing w:before="66" w:after="0" w:line="240" w:lineRule="auto"/>
        <w:ind w:left="1735" w:right="1736"/>
        <w:jc w:val="center"/>
        <w:rPr>
          <w:rFonts w:ascii="Arial" w:hAnsi="Arial" w:cs="Arial"/>
          <w:sz w:val="28"/>
          <w:szCs w:val="28"/>
        </w:rPr>
      </w:pPr>
    </w:p>
    <w:p w:rsidR="00C20B8C" w:rsidRDefault="00C20B8C">
      <w:pPr>
        <w:widowControl w:val="0"/>
        <w:autoSpaceDE w:val="0"/>
        <w:autoSpaceDN w:val="0"/>
        <w:adjustRightInd w:val="0"/>
        <w:spacing w:before="66" w:after="0" w:line="240" w:lineRule="auto"/>
        <w:ind w:left="1735" w:right="1736"/>
        <w:jc w:val="center"/>
        <w:rPr>
          <w:rFonts w:ascii="Arial" w:hAnsi="Arial" w:cs="Arial"/>
          <w:sz w:val="28"/>
          <w:szCs w:val="28"/>
        </w:rPr>
      </w:pPr>
    </w:p>
    <w:p w:rsidR="00C20B8C" w:rsidRDefault="00C20B8C">
      <w:pPr>
        <w:widowControl w:val="0"/>
        <w:autoSpaceDE w:val="0"/>
        <w:autoSpaceDN w:val="0"/>
        <w:adjustRightInd w:val="0"/>
        <w:spacing w:before="66" w:after="0" w:line="240" w:lineRule="auto"/>
        <w:ind w:left="1735" w:right="1736"/>
        <w:jc w:val="center"/>
        <w:rPr>
          <w:rFonts w:ascii="Arial" w:hAnsi="Arial" w:cs="Arial"/>
          <w:sz w:val="28"/>
          <w:szCs w:val="28"/>
        </w:rPr>
      </w:pPr>
    </w:p>
    <w:p w:rsidR="00C20B8C" w:rsidRDefault="00C20B8C">
      <w:pPr>
        <w:widowControl w:val="0"/>
        <w:autoSpaceDE w:val="0"/>
        <w:autoSpaceDN w:val="0"/>
        <w:adjustRightInd w:val="0"/>
        <w:spacing w:before="66" w:after="0" w:line="240" w:lineRule="auto"/>
        <w:ind w:left="1735" w:right="1736"/>
        <w:jc w:val="center"/>
        <w:rPr>
          <w:rFonts w:ascii="Arial" w:hAnsi="Arial" w:cs="Arial"/>
          <w:sz w:val="28"/>
          <w:szCs w:val="28"/>
        </w:rPr>
      </w:pPr>
    </w:p>
    <w:p w:rsidR="00C20B8C" w:rsidRDefault="00C20B8C">
      <w:pPr>
        <w:widowControl w:val="0"/>
        <w:autoSpaceDE w:val="0"/>
        <w:autoSpaceDN w:val="0"/>
        <w:adjustRightInd w:val="0"/>
        <w:spacing w:before="66" w:after="0" w:line="240" w:lineRule="auto"/>
        <w:ind w:left="1735" w:right="1736"/>
        <w:jc w:val="center"/>
        <w:rPr>
          <w:rFonts w:ascii="Arial" w:hAnsi="Arial" w:cs="Arial"/>
          <w:sz w:val="28"/>
          <w:szCs w:val="28"/>
        </w:rPr>
      </w:pPr>
    </w:p>
    <w:p w:rsidR="00C20B8C" w:rsidRDefault="00C20B8C">
      <w:pPr>
        <w:widowControl w:val="0"/>
        <w:autoSpaceDE w:val="0"/>
        <w:autoSpaceDN w:val="0"/>
        <w:adjustRightInd w:val="0"/>
        <w:spacing w:before="66" w:after="0" w:line="240" w:lineRule="auto"/>
        <w:ind w:left="1735" w:right="1736"/>
        <w:jc w:val="center"/>
        <w:rPr>
          <w:rFonts w:ascii="Arial" w:hAnsi="Arial" w:cs="Arial"/>
          <w:sz w:val="28"/>
          <w:szCs w:val="28"/>
        </w:rPr>
      </w:pPr>
    </w:p>
    <w:p w:rsidR="00C20B8C" w:rsidRDefault="00C20B8C">
      <w:pPr>
        <w:widowControl w:val="0"/>
        <w:autoSpaceDE w:val="0"/>
        <w:autoSpaceDN w:val="0"/>
        <w:adjustRightInd w:val="0"/>
        <w:spacing w:before="66" w:after="0" w:line="240" w:lineRule="auto"/>
        <w:ind w:left="1735" w:right="1736"/>
        <w:jc w:val="center"/>
        <w:rPr>
          <w:rFonts w:ascii="Arial" w:hAnsi="Arial" w:cs="Arial"/>
          <w:sz w:val="28"/>
          <w:szCs w:val="28"/>
        </w:rPr>
      </w:pPr>
    </w:p>
    <w:p w:rsidR="00C20B8C" w:rsidRDefault="00C20B8C">
      <w:pPr>
        <w:widowControl w:val="0"/>
        <w:autoSpaceDE w:val="0"/>
        <w:autoSpaceDN w:val="0"/>
        <w:adjustRightInd w:val="0"/>
        <w:spacing w:before="66" w:after="0" w:line="240" w:lineRule="auto"/>
        <w:ind w:left="1735" w:right="1736"/>
        <w:jc w:val="center"/>
        <w:rPr>
          <w:rFonts w:ascii="Arial" w:hAnsi="Arial" w:cs="Arial"/>
          <w:sz w:val="28"/>
          <w:szCs w:val="28"/>
        </w:rPr>
      </w:pPr>
    </w:p>
    <w:p w:rsidR="00C20B8C" w:rsidRDefault="00C20B8C">
      <w:pPr>
        <w:widowControl w:val="0"/>
        <w:autoSpaceDE w:val="0"/>
        <w:autoSpaceDN w:val="0"/>
        <w:adjustRightInd w:val="0"/>
        <w:spacing w:before="66" w:after="0" w:line="240" w:lineRule="auto"/>
        <w:ind w:left="1735" w:right="1736"/>
        <w:jc w:val="center"/>
        <w:rPr>
          <w:rFonts w:ascii="Arial" w:hAnsi="Arial" w:cs="Arial"/>
          <w:sz w:val="28"/>
          <w:szCs w:val="28"/>
        </w:rPr>
      </w:pPr>
    </w:p>
    <w:p w:rsidR="00C20B8C" w:rsidRDefault="00C20B8C">
      <w:pPr>
        <w:widowControl w:val="0"/>
        <w:autoSpaceDE w:val="0"/>
        <w:autoSpaceDN w:val="0"/>
        <w:adjustRightInd w:val="0"/>
        <w:spacing w:before="66" w:after="0" w:line="240" w:lineRule="auto"/>
        <w:ind w:left="1735" w:right="1736"/>
        <w:jc w:val="center"/>
        <w:rPr>
          <w:rFonts w:ascii="Arial" w:hAnsi="Arial" w:cs="Arial"/>
          <w:sz w:val="28"/>
          <w:szCs w:val="28"/>
        </w:rPr>
        <w:sectPr w:rsidR="00C20B8C" w:rsidSect="0053153B">
          <w:headerReference w:type="default" r:id="rId10"/>
          <w:footerReference w:type="default" r:id="rId11"/>
          <w:pgSz w:w="11920" w:h="16840"/>
          <w:pgMar w:top="140" w:right="1680" w:bottom="280" w:left="1680" w:header="720" w:footer="255" w:gutter="0"/>
          <w:cols w:space="720"/>
          <w:noEndnote/>
        </w:sectPr>
      </w:pPr>
      <w:r>
        <w:rPr>
          <w:b/>
          <w:bCs/>
        </w:rPr>
        <w:t xml:space="preserve">Más del </w:t>
      </w:r>
      <w:r>
        <w:rPr>
          <w:b/>
          <w:bCs/>
          <w:sz w:val="28"/>
          <w:szCs w:val="28"/>
        </w:rPr>
        <w:t xml:space="preserve">70% </w:t>
      </w:r>
      <w:r>
        <w:rPr>
          <w:b/>
          <w:bCs/>
        </w:rPr>
        <w:t>de la niñez peruana ha sufrido alguna vez violencia física o psicológica por parte de las personas con las que vive.</w:t>
      </w:r>
      <w:r>
        <w:rPr>
          <w:rStyle w:val="FootnoteReference"/>
          <w:b/>
          <w:bCs/>
        </w:rPr>
        <w:footnoteReference w:id="1"/>
      </w:r>
    </w:p>
    <w:sdt>
      <w:sdtPr>
        <w:rPr>
          <w:rFonts w:ascii="Arial" w:eastAsia="Times New Roman" w:hAnsi="Arial" w:cs="Arial"/>
          <w:color w:val="auto"/>
          <w:sz w:val="22"/>
          <w:szCs w:val="22"/>
        </w:rPr>
        <w:id w:val="-1142802498"/>
        <w:docPartObj>
          <w:docPartGallery w:val="Table of Contents"/>
          <w:docPartUnique/>
        </w:docPartObj>
      </w:sdtPr>
      <w:sdtEndPr>
        <w:rPr>
          <w:rFonts w:ascii="Calibri" w:hAnsi="Calibri" w:cs="Times New Roman"/>
          <w:bCs/>
        </w:rPr>
      </w:sdtEndPr>
      <w:sdtContent>
        <w:p w:rsidR="00614C4D" w:rsidRPr="009454CE" w:rsidRDefault="00614C4D">
          <w:pPr>
            <w:pStyle w:val="TOCHeading"/>
            <w:rPr>
              <w:rFonts w:ascii="Arial" w:hAnsi="Arial" w:cs="Arial"/>
              <w:color w:val="auto"/>
            </w:rPr>
          </w:pPr>
          <w:r w:rsidRPr="009454CE">
            <w:rPr>
              <w:rFonts w:ascii="Arial" w:hAnsi="Arial" w:cs="Arial"/>
              <w:color w:val="auto"/>
            </w:rPr>
            <w:t>Contenido</w:t>
          </w:r>
        </w:p>
        <w:p w:rsidR="00614C4D" w:rsidRPr="007679DB" w:rsidRDefault="00614C4D" w:rsidP="00614C4D">
          <w:pPr>
            <w:rPr>
              <w:sz w:val="24"/>
              <w:szCs w:val="24"/>
            </w:rPr>
          </w:pPr>
        </w:p>
        <w:p w:rsidR="009454CE" w:rsidRPr="007679DB" w:rsidRDefault="00614C4D">
          <w:pPr>
            <w:pStyle w:val="TOC1"/>
            <w:tabs>
              <w:tab w:val="left" w:pos="440"/>
              <w:tab w:val="right" w:leader="dot" w:pos="9250"/>
            </w:tabs>
            <w:rPr>
              <w:rFonts w:asciiTheme="minorHAnsi" w:eastAsiaTheme="minorEastAsia" w:hAnsiTheme="minorHAnsi" w:cstheme="minorBidi"/>
              <w:noProof/>
              <w:sz w:val="24"/>
              <w:szCs w:val="24"/>
            </w:rPr>
          </w:pPr>
          <w:r w:rsidRPr="007679DB">
            <w:rPr>
              <w:rFonts w:ascii="Arial" w:hAnsi="Arial" w:cs="Arial"/>
              <w:sz w:val="24"/>
              <w:szCs w:val="24"/>
            </w:rPr>
            <w:fldChar w:fldCharType="begin"/>
          </w:r>
          <w:r w:rsidRPr="007679DB">
            <w:rPr>
              <w:rFonts w:ascii="Arial" w:hAnsi="Arial" w:cs="Arial"/>
              <w:sz w:val="24"/>
              <w:szCs w:val="24"/>
            </w:rPr>
            <w:instrText xml:space="preserve"> TOC \o "1-3" \h \z \u </w:instrText>
          </w:r>
          <w:r w:rsidRPr="007679DB">
            <w:rPr>
              <w:rFonts w:ascii="Arial" w:hAnsi="Arial" w:cs="Arial"/>
              <w:sz w:val="24"/>
              <w:szCs w:val="24"/>
            </w:rPr>
            <w:fldChar w:fldCharType="separate"/>
          </w:r>
          <w:hyperlink w:anchor="_Toc477040547" w:history="1">
            <w:r w:rsidR="009454CE" w:rsidRPr="007679DB">
              <w:rPr>
                <w:rStyle w:val="Hyperlink"/>
                <w:rFonts w:ascii="Arial" w:hAnsi="Arial" w:cs="Arial"/>
                <w:bCs/>
                <w:noProof/>
                <w:position w:val="-1"/>
                <w:sz w:val="24"/>
                <w:szCs w:val="24"/>
              </w:rPr>
              <w:t>1.</w:t>
            </w:r>
            <w:r w:rsidR="009454CE" w:rsidRPr="007679DB">
              <w:rPr>
                <w:rFonts w:asciiTheme="minorHAnsi" w:eastAsiaTheme="minorEastAsia" w:hAnsiTheme="minorHAnsi" w:cstheme="minorBidi"/>
                <w:noProof/>
                <w:sz w:val="24"/>
                <w:szCs w:val="24"/>
              </w:rPr>
              <w:tab/>
            </w:r>
            <w:r w:rsidR="009454CE" w:rsidRPr="007679DB">
              <w:rPr>
                <w:rStyle w:val="Hyperlink"/>
                <w:rFonts w:ascii="Arial" w:hAnsi="Arial" w:cs="Arial"/>
                <w:bCs/>
                <w:noProof/>
                <w:position w:val="-1"/>
                <w:sz w:val="24"/>
                <w:szCs w:val="24"/>
              </w:rPr>
              <w:t>Intro</w:t>
            </w:r>
            <w:r w:rsidR="009454CE" w:rsidRPr="007679DB">
              <w:rPr>
                <w:rStyle w:val="Hyperlink"/>
                <w:rFonts w:ascii="Arial" w:hAnsi="Arial" w:cs="Arial"/>
                <w:bCs/>
                <w:noProof/>
                <w:spacing w:val="-1"/>
                <w:position w:val="-1"/>
                <w:sz w:val="24"/>
                <w:szCs w:val="24"/>
              </w:rPr>
              <w:t>d</w:t>
            </w:r>
            <w:r w:rsidR="009454CE" w:rsidRPr="007679DB">
              <w:rPr>
                <w:rStyle w:val="Hyperlink"/>
                <w:rFonts w:ascii="Arial" w:hAnsi="Arial" w:cs="Arial"/>
                <w:bCs/>
                <w:noProof/>
                <w:position w:val="-1"/>
                <w:sz w:val="24"/>
                <w:szCs w:val="24"/>
              </w:rPr>
              <w:t>uc</w:t>
            </w:r>
            <w:r w:rsidR="009454CE" w:rsidRPr="007679DB">
              <w:rPr>
                <w:rStyle w:val="Hyperlink"/>
                <w:rFonts w:ascii="Arial" w:hAnsi="Arial" w:cs="Arial"/>
                <w:bCs/>
                <w:noProof/>
                <w:spacing w:val="1"/>
                <w:position w:val="-1"/>
                <w:sz w:val="24"/>
                <w:szCs w:val="24"/>
              </w:rPr>
              <w:t>c</w:t>
            </w:r>
            <w:r w:rsidR="009454CE" w:rsidRPr="007679DB">
              <w:rPr>
                <w:rStyle w:val="Hyperlink"/>
                <w:rFonts w:ascii="Arial" w:hAnsi="Arial" w:cs="Arial"/>
                <w:bCs/>
                <w:noProof/>
                <w:position w:val="-1"/>
                <w:sz w:val="24"/>
                <w:szCs w:val="24"/>
              </w:rPr>
              <w:t>ión</w:t>
            </w:r>
            <w:r w:rsidR="009454CE" w:rsidRPr="007679DB">
              <w:rPr>
                <w:noProof/>
                <w:webHidden/>
                <w:sz w:val="24"/>
                <w:szCs w:val="24"/>
              </w:rPr>
              <w:tab/>
            </w:r>
            <w:r w:rsidR="009454CE" w:rsidRPr="007679DB">
              <w:rPr>
                <w:noProof/>
                <w:webHidden/>
                <w:sz w:val="24"/>
                <w:szCs w:val="24"/>
              </w:rPr>
              <w:fldChar w:fldCharType="begin"/>
            </w:r>
            <w:r w:rsidR="009454CE" w:rsidRPr="007679DB">
              <w:rPr>
                <w:noProof/>
                <w:webHidden/>
                <w:sz w:val="24"/>
                <w:szCs w:val="24"/>
              </w:rPr>
              <w:instrText xml:space="preserve"> PAGEREF _Toc477040547 \h </w:instrText>
            </w:r>
            <w:r w:rsidR="009454CE" w:rsidRPr="007679DB">
              <w:rPr>
                <w:noProof/>
                <w:webHidden/>
                <w:sz w:val="24"/>
                <w:szCs w:val="24"/>
              </w:rPr>
            </w:r>
            <w:r w:rsidR="009454CE" w:rsidRPr="007679DB">
              <w:rPr>
                <w:noProof/>
                <w:webHidden/>
                <w:sz w:val="24"/>
                <w:szCs w:val="24"/>
              </w:rPr>
              <w:fldChar w:fldCharType="separate"/>
            </w:r>
            <w:r w:rsidR="0061146A">
              <w:rPr>
                <w:noProof/>
                <w:webHidden/>
                <w:sz w:val="24"/>
                <w:szCs w:val="24"/>
              </w:rPr>
              <w:t>6</w:t>
            </w:r>
            <w:r w:rsidR="009454CE" w:rsidRPr="007679DB">
              <w:rPr>
                <w:noProof/>
                <w:webHidden/>
                <w:sz w:val="24"/>
                <w:szCs w:val="24"/>
              </w:rPr>
              <w:fldChar w:fldCharType="end"/>
            </w:r>
          </w:hyperlink>
        </w:p>
        <w:p w:rsidR="009454CE" w:rsidRPr="007679DB" w:rsidRDefault="00696F37">
          <w:pPr>
            <w:pStyle w:val="TOC1"/>
            <w:tabs>
              <w:tab w:val="left" w:pos="440"/>
              <w:tab w:val="right" w:leader="dot" w:pos="9250"/>
            </w:tabs>
            <w:rPr>
              <w:rFonts w:asciiTheme="minorHAnsi" w:eastAsiaTheme="minorEastAsia" w:hAnsiTheme="minorHAnsi" w:cstheme="minorBidi"/>
              <w:noProof/>
              <w:sz w:val="24"/>
              <w:szCs w:val="24"/>
            </w:rPr>
          </w:pPr>
          <w:hyperlink w:anchor="_Toc477040548" w:history="1">
            <w:r w:rsidR="009454CE" w:rsidRPr="007679DB">
              <w:rPr>
                <w:rStyle w:val="Hyperlink"/>
                <w:rFonts w:ascii="Arial" w:hAnsi="Arial" w:cs="Arial"/>
                <w:bCs/>
                <w:noProof/>
                <w:position w:val="-1"/>
                <w:sz w:val="24"/>
                <w:szCs w:val="24"/>
              </w:rPr>
              <w:t>2.</w:t>
            </w:r>
            <w:r w:rsidR="009454CE" w:rsidRPr="007679DB">
              <w:rPr>
                <w:rFonts w:asciiTheme="minorHAnsi" w:eastAsiaTheme="minorEastAsia" w:hAnsiTheme="minorHAnsi" w:cstheme="minorBidi"/>
                <w:noProof/>
                <w:sz w:val="24"/>
                <w:szCs w:val="24"/>
              </w:rPr>
              <w:tab/>
            </w:r>
            <w:r w:rsidR="009454CE" w:rsidRPr="007679DB">
              <w:rPr>
                <w:rStyle w:val="Hyperlink"/>
                <w:rFonts w:ascii="Arial" w:hAnsi="Arial" w:cs="Arial"/>
                <w:bCs/>
                <w:noProof/>
                <w:position w:val="-1"/>
                <w:sz w:val="24"/>
                <w:szCs w:val="24"/>
              </w:rPr>
              <w:t>Metodología</w:t>
            </w:r>
            <w:r w:rsidR="009454CE" w:rsidRPr="007679DB">
              <w:rPr>
                <w:noProof/>
                <w:webHidden/>
                <w:sz w:val="24"/>
                <w:szCs w:val="24"/>
              </w:rPr>
              <w:tab/>
            </w:r>
            <w:r w:rsidR="009454CE" w:rsidRPr="007679DB">
              <w:rPr>
                <w:noProof/>
                <w:webHidden/>
                <w:sz w:val="24"/>
                <w:szCs w:val="24"/>
              </w:rPr>
              <w:fldChar w:fldCharType="begin"/>
            </w:r>
            <w:r w:rsidR="009454CE" w:rsidRPr="007679DB">
              <w:rPr>
                <w:noProof/>
                <w:webHidden/>
                <w:sz w:val="24"/>
                <w:szCs w:val="24"/>
              </w:rPr>
              <w:instrText xml:space="preserve"> PAGEREF _Toc477040548 \h </w:instrText>
            </w:r>
            <w:r w:rsidR="009454CE" w:rsidRPr="007679DB">
              <w:rPr>
                <w:noProof/>
                <w:webHidden/>
                <w:sz w:val="24"/>
                <w:szCs w:val="24"/>
              </w:rPr>
            </w:r>
            <w:r w:rsidR="009454CE" w:rsidRPr="007679DB">
              <w:rPr>
                <w:noProof/>
                <w:webHidden/>
                <w:sz w:val="24"/>
                <w:szCs w:val="24"/>
              </w:rPr>
              <w:fldChar w:fldCharType="separate"/>
            </w:r>
            <w:r w:rsidR="0061146A">
              <w:rPr>
                <w:noProof/>
                <w:webHidden/>
                <w:sz w:val="24"/>
                <w:szCs w:val="24"/>
              </w:rPr>
              <w:t>7</w:t>
            </w:r>
            <w:r w:rsidR="009454CE" w:rsidRPr="007679DB">
              <w:rPr>
                <w:noProof/>
                <w:webHidden/>
                <w:sz w:val="24"/>
                <w:szCs w:val="24"/>
              </w:rPr>
              <w:fldChar w:fldCharType="end"/>
            </w:r>
          </w:hyperlink>
        </w:p>
        <w:p w:rsidR="009454CE" w:rsidRPr="007679DB" w:rsidRDefault="00696F37">
          <w:pPr>
            <w:pStyle w:val="TOC1"/>
            <w:tabs>
              <w:tab w:val="left" w:pos="440"/>
              <w:tab w:val="right" w:leader="dot" w:pos="9250"/>
            </w:tabs>
            <w:rPr>
              <w:rFonts w:asciiTheme="minorHAnsi" w:eastAsiaTheme="minorEastAsia" w:hAnsiTheme="minorHAnsi" w:cstheme="minorBidi"/>
              <w:noProof/>
              <w:sz w:val="24"/>
              <w:szCs w:val="24"/>
            </w:rPr>
          </w:pPr>
          <w:hyperlink w:anchor="_Toc477040549" w:history="1">
            <w:r w:rsidR="009454CE" w:rsidRPr="007679DB">
              <w:rPr>
                <w:rStyle w:val="Hyperlink"/>
                <w:rFonts w:ascii="Arial" w:hAnsi="Arial" w:cs="Arial"/>
                <w:bCs/>
                <w:noProof/>
                <w:position w:val="-1"/>
                <w:sz w:val="24"/>
                <w:szCs w:val="24"/>
              </w:rPr>
              <w:t>3.</w:t>
            </w:r>
            <w:r w:rsidR="009454CE" w:rsidRPr="007679DB">
              <w:rPr>
                <w:rFonts w:asciiTheme="minorHAnsi" w:eastAsiaTheme="minorEastAsia" w:hAnsiTheme="minorHAnsi" w:cstheme="minorBidi"/>
                <w:noProof/>
                <w:sz w:val="24"/>
                <w:szCs w:val="24"/>
              </w:rPr>
              <w:tab/>
            </w:r>
            <w:r w:rsidR="009454CE" w:rsidRPr="007679DB">
              <w:rPr>
                <w:rStyle w:val="Hyperlink"/>
                <w:rFonts w:ascii="Arial" w:hAnsi="Arial" w:cs="Arial"/>
                <w:bCs/>
                <w:noProof/>
                <w:position w:val="-1"/>
                <w:sz w:val="24"/>
                <w:szCs w:val="24"/>
              </w:rPr>
              <w:t>Cuestiones generales</w:t>
            </w:r>
            <w:r w:rsidR="009454CE" w:rsidRPr="007679DB">
              <w:rPr>
                <w:noProof/>
                <w:webHidden/>
                <w:sz w:val="24"/>
                <w:szCs w:val="24"/>
              </w:rPr>
              <w:tab/>
            </w:r>
            <w:r w:rsidR="009454CE" w:rsidRPr="007679DB">
              <w:rPr>
                <w:noProof/>
                <w:webHidden/>
                <w:sz w:val="24"/>
                <w:szCs w:val="24"/>
              </w:rPr>
              <w:fldChar w:fldCharType="begin"/>
            </w:r>
            <w:r w:rsidR="009454CE" w:rsidRPr="007679DB">
              <w:rPr>
                <w:noProof/>
                <w:webHidden/>
                <w:sz w:val="24"/>
                <w:szCs w:val="24"/>
              </w:rPr>
              <w:instrText xml:space="preserve"> PAGEREF _Toc477040549 \h </w:instrText>
            </w:r>
            <w:r w:rsidR="009454CE" w:rsidRPr="007679DB">
              <w:rPr>
                <w:noProof/>
                <w:webHidden/>
                <w:sz w:val="24"/>
                <w:szCs w:val="24"/>
              </w:rPr>
            </w:r>
            <w:r w:rsidR="009454CE" w:rsidRPr="007679DB">
              <w:rPr>
                <w:noProof/>
                <w:webHidden/>
                <w:sz w:val="24"/>
                <w:szCs w:val="24"/>
              </w:rPr>
              <w:fldChar w:fldCharType="separate"/>
            </w:r>
            <w:r w:rsidR="0061146A">
              <w:rPr>
                <w:noProof/>
                <w:webHidden/>
                <w:sz w:val="24"/>
                <w:szCs w:val="24"/>
              </w:rPr>
              <w:t>7</w:t>
            </w:r>
            <w:r w:rsidR="009454CE" w:rsidRPr="007679DB">
              <w:rPr>
                <w:noProof/>
                <w:webHidden/>
                <w:sz w:val="24"/>
                <w:szCs w:val="24"/>
              </w:rPr>
              <w:fldChar w:fldCharType="end"/>
            </w:r>
          </w:hyperlink>
        </w:p>
        <w:p w:rsidR="009454CE" w:rsidRPr="007679DB" w:rsidRDefault="00696F37">
          <w:pPr>
            <w:pStyle w:val="TOC2"/>
            <w:tabs>
              <w:tab w:val="left" w:pos="880"/>
              <w:tab w:val="right" w:leader="dot" w:pos="9250"/>
            </w:tabs>
            <w:rPr>
              <w:rFonts w:asciiTheme="minorHAnsi" w:eastAsiaTheme="minorEastAsia" w:hAnsiTheme="minorHAnsi" w:cstheme="minorBidi"/>
              <w:noProof/>
              <w:sz w:val="24"/>
              <w:szCs w:val="24"/>
            </w:rPr>
          </w:pPr>
          <w:hyperlink w:anchor="_Toc477040550" w:history="1">
            <w:r w:rsidR="009454CE" w:rsidRPr="007679DB">
              <w:rPr>
                <w:rStyle w:val="Hyperlink"/>
                <w:rFonts w:ascii="Arial" w:hAnsi="Arial" w:cs="Arial"/>
                <w:noProof/>
                <w:sz w:val="24"/>
                <w:szCs w:val="24"/>
              </w:rPr>
              <w:t>3.1.</w:t>
            </w:r>
            <w:r w:rsidR="009454CE" w:rsidRPr="007679DB">
              <w:rPr>
                <w:rFonts w:asciiTheme="minorHAnsi" w:eastAsiaTheme="minorEastAsia" w:hAnsiTheme="minorHAnsi" w:cstheme="minorBidi"/>
                <w:noProof/>
                <w:sz w:val="24"/>
                <w:szCs w:val="24"/>
              </w:rPr>
              <w:tab/>
            </w:r>
            <w:r w:rsidR="009454CE" w:rsidRPr="007679DB">
              <w:rPr>
                <w:rStyle w:val="Hyperlink"/>
                <w:rFonts w:ascii="Arial" w:hAnsi="Arial" w:cs="Arial"/>
                <w:noProof/>
                <w:sz w:val="24"/>
                <w:szCs w:val="24"/>
              </w:rPr>
              <w:t>Las cifras de la pobreza en niños y adolescentes</w:t>
            </w:r>
            <w:r w:rsidR="009454CE" w:rsidRPr="007679DB">
              <w:rPr>
                <w:noProof/>
                <w:webHidden/>
                <w:sz w:val="24"/>
                <w:szCs w:val="24"/>
              </w:rPr>
              <w:tab/>
            </w:r>
            <w:r w:rsidR="009454CE" w:rsidRPr="007679DB">
              <w:rPr>
                <w:noProof/>
                <w:webHidden/>
                <w:sz w:val="24"/>
                <w:szCs w:val="24"/>
              </w:rPr>
              <w:fldChar w:fldCharType="begin"/>
            </w:r>
            <w:r w:rsidR="009454CE" w:rsidRPr="007679DB">
              <w:rPr>
                <w:noProof/>
                <w:webHidden/>
                <w:sz w:val="24"/>
                <w:szCs w:val="24"/>
              </w:rPr>
              <w:instrText xml:space="preserve"> PAGEREF _Toc477040550 \h </w:instrText>
            </w:r>
            <w:r w:rsidR="009454CE" w:rsidRPr="007679DB">
              <w:rPr>
                <w:noProof/>
                <w:webHidden/>
                <w:sz w:val="24"/>
                <w:szCs w:val="24"/>
              </w:rPr>
            </w:r>
            <w:r w:rsidR="009454CE" w:rsidRPr="007679DB">
              <w:rPr>
                <w:noProof/>
                <w:webHidden/>
                <w:sz w:val="24"/>
                <w:szCs w:val="24"/>
              </w:rPr>
              <w:fldChar w:fldCharType="separate"/>
            </w:r>
            <w:r w:rsidR="0061146A">
              <w:rPr>
                <w:noProof/>
                <w:webHidden/>
                <w:sz w:val="24"/>
                <w:szCs w:val="24"/>
              </w:rPr>
              <w:t>7</w:t>
            </w:r>
            <w:r w:rsidR="009454CE" w:rsidRPr="007679DB">
              <w:rPr>
                <w:noProof/>
                <w:webHidden/>
                <w:sz w:val="24"/>
                <w:szCs w:val="24"/>
              </w:rPr>
              <w:fldChar w:fldCharType="end"/>
            </w:r>
          </w:hyperlink>
        </w:p>
        <w:p w:rsidR="009454CE" w:rsidRPr="007679DB" w:rsidRDefault="00696F37">
          <w:pPr>
            <w:pStyle w:val="TOC2"/>
            <w:tabs>
              <w:tab w:val="left" w:pos="880"/>
              <w:tab w:val="right" w:leader="dot" w:pos="9250"/>
            </w:tabs>
            <w:rPr>
              <w:rFonts w:asciiTheme="minorHAnsi" w:eastAsiaTheme="minorEastAsia" w:hAnsiTheme="minorHAnsi" w:cstheme="minorBidi"/>
              <w:noProof/>
              <w:sz w:val="24"/>
              <w:szCs w:val="24"/>
            </w:rPr>
          </w:pPr>
          <w:hyperlink w:anchor="_Toc477040551" w:history="1">
            <w:r w:rsidR="009454CE" w:rsidRPr="007679DB">
              <w:rPr>
                <w:rStyle w:val="Hyperlink"/>
                <w:rFonts w:ascii="Arial" w:hAnsi="Arial" w:cs="Arial"/>
                <w:noProof/>
                <w:sz w:val="24"/>
                <w:szCs w:val="24"/>
              </w:rPr>
              <w:t>3.2.</w:t>
            </w:r>
            <w:r w:rsidR="009454CE" w:rsidRPr="007679DB">
              <w:rPr>
                <w:rFonts w:asciiTheme="minorHAnsi" w:eastAsiaTheme="minorEastAsia" w:hAnsiTheme="minorHAnsi" w:cstheme="minorBidi"/>
                <w:noProof/>
                <w:sz w:val="24"/>
                <w:szCs w:val="24"/>
              </w:rPr>
              <w:tab/>
            </w:r>
            <w:r w:rsidR="009454CE" w:rsidRPr="007679DB">
              <w:rPr>
                <w:rStyle w:val="Hyperlink"/>
                <w:rFonts w:ascii="Arial" w:hAnsi="Arial" w:cs="Arial"/>
                <w:noProof/>
                <w:sz w:val="24"/>
                <w:szCs w:val="24"/>
              </w:rPr>
              <w:t>Efectos de la violencia en los niños y adolescentes</w:t>
            </w:r>
            <w:r w:rsidR="009454CE" w:rsidRPr="007679DB">
              <w:rPr>
                <w:noProof/>
                <w:webHidden/>
                <w:sz w:val="24"/>
                <w:szCs w:val="24"/>
              </w:rPr>
              <w:tab/>
            </w:r>
            <w:r w:rsidR="009454CE" w:rsidRPr="007679DB">
              <w:rPr>
                <w:noProof/>
                <w:webHidden/>
                <w:sz w:val="24"/>
                <w:szCs w:val="24"/>
              </w:rPr>
              <w:fldChar w:fldCharType="begin"/>
            </w:r>
            <w:r w:rsidR="009454CE" w:rsidRPr="007679DB">
              <w:rPr>
                <w:noProof/>
                <w:webHidden/>
                <w:sz w:val="24"/>
                <w:szCs w:val="24"/>
              </w:rPr>
              <w:instrText xml:space="preserve"> PAGEREF _Toc477040551 \h </w:instrText>
            </w:r>
            <w:r w:rsidR="009454CE" w:rsidRPr="007679DB">
              <w:rPr>
                <w:noProof/>
                <w:webHidden/>
                <w:sz w:val="24"/>
                <w:szCs w:val="24"/>
              </w:rPr>
            </w:r>
            <w:r w:rsidR="009454CE" w:rsidRPr="007679DB">
              <w:rPr>
                <w:noProof/>
                <w:webHidden/>
                <w:sz w:val="24"/>
                <w:szCs w:val="24"/>
              </w:rPr>
              <w:fldChar w:fldCharType="separate"/>
            </w:r>
            <w:r w:rsidR="0061146A">
              <w:rPr>
                <w:noProof/>
                <w:webHidden/>
                <w:sz w:val="24"/>
                <w:szCs w:val="24"/>
              </w:rPr>
              <w:t>8</w:t>
            </w:r>
            <w:r w:rsidR="009454CE" w:rsidRPr="007679DB">
              <w:rPr>
                <w:noProof/>
                <w:webHidden/>
                <w:sz w:val="24"/>
                <w:szCs w:val="24"/>
              </w:rPr>
              <w:fldChar w:fldCharType="end"/>
            </w:r>
          </w:hyperlink>
        </w:p>
        <w:p w:rsidR="009454CE" w:rsidRPr="007679DB" w:rsidRDefault="00696F37">
          <w:pPr>
            <w:pStyle w:val="TOC2"/>
            <w:tabs>
              <w:tab w:val="left" w:pos="880"/>
              <w:tab w:val="right" w:leader="dot" w:pos="9250"/>
            </w:tabs>
            <w:rPr>
              <w:rFonts w:asciiTheme="minorHAnsi" w:eastAsiaTheme="minorEastAsia" w:hAnsiTheme="minorHAnsi" w:cstheme="minorBidi"/>
              <w:noProof/>
              <w:sz w:val="24"/>
              <w:szCs w:val="24"/>
            </w:rPr>
          </w:pPr>
          <w:hyperlink w:anchor="_Toc477040552" w:history="1">
            <w:r w:rsidR="009454CE" w:rsidRPr="007679DB">
              <w:rPr>
                <w:rStyle w:val="Hyperlink"/>
                <w:rFonts w:ascii="Arial" w:hAnsi="Arial" w:cs="Arial"/>
                <w:noProof/>
                <w:sz w:val="24"/>
                <w:szCs w:val="24"/>
              </w:rPr>
              <w:t>3.3.</w:t>
            </w:r>
            <w:r w:rsidR="009454CE" w:rsidRPr="007679DB">
              <w:rPr>
                <w:rFonts w:asciiTheme="minorHAnsi" w:eastAsiaTheme="minorEastAsia" w:hAnsiTheme="minorHAnsi" w:cstheme="minorBidi"/>
                <w:noProof/>
                <w:sz w:val="24"/>
                <w:szCs w:val="24"/>
              </w:rPr>
              <w:tab/>
            </w:r>
            <w:r w:rsidR="009454CE" w:rsidRPr="007679DB">
              <w:rPr>
                <w:rStyle w:val="Hyperlink"/>
                <w:rFonts w:ascii="Arial" w:hAnsi="Arial" w:cs="Arial"/>
                <w:noProof/>
                <w:sz w:val="24"/>
                <w:szCs w:val="24"/>
              </w:rPr>
              <w:t>Instituciones encargadas de velar por el cuidado de niños y adolescentes</w:t>
            </w:r>
            <w:r w:rsidR="009454CE" w:rsidRPr="007679DB">
              <w:rPr>
                <w:noProof/>
                <w:webHidden/>
                <w:sz w:val="24"/>
                <w:szCs w:val="24"/>
              </w:rPr>
              <w:tab/>
            </w:r>
            <w:r w:rsidR="009454CE" w:rsidRPr="007679DB">
              <w:rPr>
                <w:noProof/>
                <w:webHidden/>
                <w:sz w:val="24"/>
                <w:szCs w:val="24"/>
              </w:rPr>
              <w:fldChar w:fldCharType="begin"/>
            </w:r>
            <w:r w:rsidR="009454CE" w:rsidRPr="007679DB">
              <w:rPr>
                <w:noProof/>
                <w:webHidden/>
                <w:sz w:val="24"/>
                <w:szCs w:val="24"/>
              </w:rPr>
              <w:instrText xml:space="preserve"> PAGEREF _Toc477040552 \h </w:instrText>
            </w:r>
            <w:r w:rsidR="009454CE" w:rsidRPr="007679DB">
              <w:rPr>
                <w:noProof/>
                <w:webHidden/>
                <w:sz w:val="24"/>
                <w:szCs w:val="24"/>
              </w:rPr>
            </w:r>
            <w:r w:rsidR="009454CE" w:rsidRPr="007679DB">
              <w:rPr>
                <w:noProof/>
                <w:webHidden/>
                <w:sz w:val="24"/>
                <w:szCs w:val="24"/>
              </w:rPr>
              <w:fldChar w:fldCharType="separate"/>
            </w:r>
            <w:r w:rsidR="0061146A">
              <w:rPr>
                <w:noProof/>
                <w:webHidden/>
                <w:sz w:val="24"/>
                <w:szCs w:val="24"/>
              </w:rPr>
              <w:t>9</w:t>
            </w:r>
            <w:r w:rsidR="009454CE" w:rsidRPr="007679DB">
              <w:rPr>
                <w:noProof/>
                <w:webHidden/>
                <w:sz w:val="24"/>
                <w:szCs w:val="24"/>
              </w:rPr>
              <w:fldChar w:fldCharType="end"/>
            </w:r>
          </w:hyperlink>
        </w:p>
        <w:p w:rsidR="009454CE" w:rsidRPr="007679DB" w:rsidRDefault="00696F37">
          <w:pPr>
            <w:pStyle w:val="TOC1"/>
            <w:tabs>
              <w:tab w:val="left" w:pos="440"/>
              <w:tab w:val="right" w:leader="dot" w:pos="9250"/>
            </w:tabs>
            <w:rPr>
              <w:rFonts w:asciiTheme="minorHAnsi" w:eastAsiaTheme="minorEastAsia" w:hAnsiTheme="minorHAnsi" w:cstheme="minorBidi"/>
              <w:noProof/>
              <w:sz w:val="24"/>
              <w:szCs w:val="24"/>
            </w:rPr>
          </w:pPr>
          <w:hyperlink w:anchor="_Toc477040553" w:history="1">
            <w:r w:rsidR="009454CE" w:rsidRPr="007679DB">
              <w:rPr>
                <w:rStyle w:val="Hyperlink"/>
                <w:rFonts w:ascii="Arial" w:hAnsi="Arial" w:cs="Arial"/>
                <w:bCs/>
                <w:noProof/>
                <w:position w:val="-1"/>
                <w:sz w:val="24"/>
                <w:szCs w:val="24"/>
              </w:rPr>
              <w:t>4.</w:t>
            </w:r>
            <w:r w:rsidR="009454CE" w:rsidRPr="007679DB">
              <w:rPr>
                <w:rFonts w:asciiTheme="minorHAnsi" w:eastAsiaTheme="minorEastAsia" w:hAnsiTheme="minorHAnsi" w:cstheme="minorBidi"/>
                <w:noProof/>
                <w:sz w:val="24"/>
                <w:szCs w:val="24"/>
              </w:rPr>
              <w:tab/>
            </w:r>
            <w:r w:rsidR="009454CE" w:rsidRPr="007679DB">
              <w:rPr>
                <w:rStyle w:val="Hyperlink"/>
                <w:rFonts w:ascii="Arial" w:hAnsi="Arial" w:cs="Arial"/>
                <w:bCs/>
                <w:noProof/>
                <w:position w:val="-1"/>
                <w:sz w:val="24"/>
                <w:szCs w:val="24"/>
              </w:rPr>
              <w:t>Análisis</w:t>
            </w:r>
            <w:r w:rsidR="009454CE" w:rsidRPr="007679DB">
              <w:rPr>
                <w:noProof/>
                <w:webHidden/>
                <w:sz w:val="24"/>
                <w:szCs w:val="24"/>
              </w:rPr>
              <w:tab/>
            </w:r>
            <w:r w:rsidR="009454CE" w:rsidRPr="007679DB">
              <w:rPr>
                <w:noProof/>
                <w:webHidden/>
                <w:sz w:val="24"/>
                <w:szCs w:val="24"/>
              </w:rPr>
              <w:fldChar w:fldCharType="begin"/>
            </w:r>
            <w:r w:rsidR="009454CE" w:rsidRPr="007679DB">
              <w:rPr>
                <w:noProof/>
                <w:webHidden/>
                <w:sz w:val="24"/>
                <w:szCs w:val="24"/>
              </w:rPr>
              <w:instrText xml:space="preserve"> PAGEREF _Toc477040553 \h </w:instrText>
            </w:r>
            <w:r w:rsidR="009454CE" w:rsidRPr="007679DB">
              <w:rPr>
                <w:noProof/>
                <w:webHidden/>
                <w:sz w:val="24"/>
                <w:szCs w:val="24"/>
              </w:rPr>
            </w:r>
            <w:r w:rsidR="009454CE" w:rsidRPr="007679DB">
              <w:rPr>
                <w:noProof/>
                <w:webHidden/>
                <w:sz w:val="24"/>
                <w:szCs w:val="24"/>
              </w:rPr>
              <w:fldChar w:fldCharType="separate"/>
            </w:r>
            <w:r w:rsidR="0061146A">
              <w:rPr>
                <w:noProof/>
                <w:webHidden/>
                <w:sz w:val="24"/>
                <w:szCs w:val="24"/>
              </w:rPr>
              <w:t>9</w:t>
            </w:r>
            <w:r w:rsidR="009454CE" w:rsidRPr="007679DB">
              <w:rPr>
                <w:noProof/>
                <w:webHidden/>
                <w:sz w:val="24"/>
                <w:szCs w:val="24"/>
              </w:rPr>
              <w:fldChar w:fldCharType="end"/>
            </w:r>
          </w:hyperlink>
        </w:p>
        <w:p w:rsidR="009454CE" w:rsidRPr="007679DB" w:rsidRDefault="00696F37">
          <w:pPr>
            <w:pStyle w:val="TOC2"/>
            <w:tabs>
              <w:tab w:val="left" w:pos="880"/>
              <w:tab w:val="right" w:leader="dot" w:pos="9250"/>
            </w:tabs>
            <w:rPr>
              <w:rFonts w:asciiTheme="minorHAnsi" w:eastAsiaTheme="minorEastAsia" w:hAnsiTheme="minorHAnsi" w:cstheme="minorBidi"/>
              <w:noProof/>
              <w:sz w:val="24"/>
              <w:szCs w:val="24"/>
            </w:rPr>
          </w:pPr>
          <w:hyperlink w:anchor="_Toc477040554" w:history="1">
            <w:r w:rsidR="009454CE" w:rsidRPr="007679DB">
              <w:rPr>
                <w:rStyle w:val="Hyperlink"/>
                <w:rFonts w:ascii="Arial" w:hAnsi="Arial" w:cs="Arial"/>
                <w:noProof/>
                <w:sz w:val="24"/>
                <w:szCs w:val="24"/>
              </w:rPr>
              <w:t>4.1.</w:t>
            </w:r>
            <w:r w:rsidR="009454CE" w:rsidRPr="007679DB">
              <w:rPr>
                <w:rFonts w:asciiTheme="minorHAnsi" w:eastAsiaTheme="minorEastAsia" w:hAnsiTheme="minorHAnsi" w:cstheme="minorBidi"/>
                <w:noProof/>
                <w:sz w:val="24"/>
                <w:szCs w:val="24"/>
              </w:rPr>
              <w:tab/>
            </w:r>
            <w:r w:rsidR="009454CE" w:rsidRPr="007679DB">
              <w:rPr>
                <w:rStyle w:val="Hyperlink"/>
                <w:rFonts w:ascii="Arial" w:hAnsi="Arial" w:cs="Arial"/>
                <w:noProof/>
                <w:sz w:val="24"/>
                <w:szCs w:val="24"/>
              </w:rPr>
              <w:t>La limitada capacidad del estado para realizar una efectiva aplicación de la Ley Nº 30403</w:t>
            </w:r>
            <w:r w:rsidR="009454CE" w:rsidRPr="007679DB">
              <w:rPr>
                <w:noProof/>
                <w:webHidden/>
                <w:sz w:val="24"/>
                <w:szCs w:val="24"/>
              </w:rPr>
              <w:tab/>
            </w:r>
            <w:r w:rsidR="009454CE" w:rsidRPr="007679DB">
              <w:rPr>
                <w:noProof/>
                <w:webHidden/>
                <w:sz w:val="24"/>
                <w:szCs w:val="24"/>
              </w:rPr>
              <w:fldChar w:fldCharType="begin"/>
            </w:r>
            <w:r w:rsidR="009454CE" w:rsidRPr="007679DB">
              <w:rPr>
                <w:noProof/>
                <w:webHidden/>
                <w:sz w:val="24"/>
                <w:szCs w:val="24"/>
              </w:rPr>
              <w:instrText xml:space="preserve"> PAGEREF _Toc477040554 \h </w:instrText>
            </w:r>
            <w:r w:rsidR="009454CE" w:rsidRPr="007679DB">
              <w:rPr>
                <w:noProof/>
                <w:webHidden/>
                <w:sz w:val="24"/>
                <w:szCs w:val="24"/>
              </w:rPr>
            </w:r>
            <w:r w:rsidR="009454CE" w:rsidRPr="007679DB">
              <w:rPr>
                <w:noProof/>
                <w:webHidden/>
                <w:sz w:val="24"/>
                <w:szCs w:val="24"/>
              </w:rPr>
              <w:fldChar w:fldCharType="separate"/>
            </w:r>
            <w:r w:rsidR="0061146A">
              <w:rPr>
                <w:noProof/>
                <w:webHidden/>
                <w:sz w:val="24"/>
                <w:szCs w:val="24"/>
              </w:rPr>
              <w:t>10</w:t>
            </w:r>
            <w:r w:rsidR="009454CE" w:rsidRPr="007679DB">
              <w:rPr>
                <w:noProof/>
                <w:webHidden/>
                <w:sz w:val="24"/>
                <w:szCs w:val="24"/>
              </w:rPr>
              <w:fldChar w:fldCharType="end"/>
            </w:r>
          </w:hyperlink>
        </w:p>
        <w:p w:rsidR="009454CE" w:rsidRPr="007679DB" w:rsidRDefault="00696F37">
          <w:pPr>
            <w:pStyle w:val="TOC3"/>
            <w:tabs>
              <w:tab w:val="left" w:pos="1320"/>
              <w:tab w:val="right" w:leader="dot" w:pos="9250"/>
            </w:tabs>
            <w:rPr>
              <w:rFonts w:asciiTheme="minorHAnsi" w:eastAsiaTheme="minorEastAsia" w:hAnsiTheme="minorHAnsi" w:cstheme="minorBidi"/>
              <w:noProof/>
              <w:sz w:val="24"/>
              <w:szCs w:val="24"/>
            </w:rPr>
          </w:pPr>
          <w:hyperlink w:anchor="_Toc477040555" w:history="1">
            <w:r w:rsidR="009454CE" w:rsidRPr="007679DB">
              <w:rPr>
                <w:rStyle w:val="Hyperlink"/>
                <w:rFonts w:ascii="Arial" w:hAnsi="Arial" w:cs="Arial"/>
                <w:noProof/>
                <w:sz w:val="24"/>
                <w:szCs w:val="24"/>
              </w:rPr>
              <w:t>4.1.1.</w:t>
            </w:r>
            <w:r w:rsidR="009454CE" w:rsidRPr="007679DB">
              <w:rPr>
                <w:rFonts w:asciiTheme="minorHAnsi" w:eastAsiaTheme="minorEastAsia" w:hAnsiTheme="minorHAnsi" w:cstheme="minorBidi"/>
                <w:noProof/>
                <w:sz w:val="24"/>
                <w:szCs w:val="24"/>
              </w:rPr>
              <w:tab/>
            </w:r>
            <w:r w:rsidR="009454CE" w:rsidRPr="007679DB">
              <w:rPr>
                <w:rStyle w:val="Hyperlink"/>
                <w:rFonts w:ascii="Arial" w:hAnsi="Arial" w:cs="Arial"/>
                <w:noProof/>
                <w:sz w:val="24"/>
                <w:szCs w:val="24"/>
              </w:rPr>
              <w:t>Situación actual</w:t>
            </w:r>
            <w:r w:rsidR="009454CE" w:rsidRPr="007679DB">
              <w:rPr>
                <w:noProof/>
                <w:webHidden/>
                <w:sz w:val="24"/>
                <w:szCs w:val="24"/>
              </w:rPr>
              <w:tab/>
            </w:r>
            <w:r w:rsidR="009454CE" w:rsidRPr="007679DB">
              <w:rPr>
                <w:noProof/>
                <w:webHidden/>
                <w:sz w:val="24"/>
                <w:szCs w:val="24"/>
              </w:rPr>
              <w:fldChar w:fldCharType="begin"/>
            </w:r>
            <w:r w:rsidR="009454CE" w:rsidRPr="007679DB">
              <w:rPr>
                <w:noProof/>
                <w:webHidden/>
                <w:sz w:val="24"/>
                <w:szCs w:val="24"/>
              </w:rPr>
              <w:instrText xml:space="preserve"> PAGEREF _Toc477040555 \h </w:instrText>
            </w:r>
            <w:r w:rsidR="009454CE" w:rsidRPr="007679DB">
              <w:rPr>
                <w:noProof/>
                <w:webHidden/>
                <w:sz w:val="24"/>
                <w:szCs w:val="24"/>
              </w:rPr>
            </w:r>
            <w:r w:rsidR="009454CE" w:rsidRPr="007679DB">
              <w:rPr>
                <w:noProof/>
                <w:webHidden/>
                <w:sz w:val="24"/>
                <w:szCs w:val="24"/>
              </w:rPr>
              <w:fldChar w:fldCharType="separate"/>
            </w:r>
            <w:r w:rsidR="0061146A">
              <w:rPr>
                <w:noProof/>
                <w:webHidden/>
                <w:sz w:val="24"/>
                <w:szCs w:val="24"/>
              </w:rPr>
              <w:t>10</w:t>
            </w:r>
            <w:r w:rsidR="009454CE" w:rsidRPr="007679DB">
              <w:rPr>
                <w:noProof/>
                <w:webHidden/>
                <w:sz w:val="24"/>
                <w:szCs w:val="24"/>
              </w:rPr>
              <w:fldChar w:fldCharType="end"/>
            </w:r>
          </w:hyperlink>
        </w:p>
        <w:p w:rsidR="009454CE" w:rsidRPr="007679DB" w:rsidRDefault="00696F37">
          <w:pPr>
            <w:pStyle w:val="TOC3"/>
            <w:tabs>
              <w:tab w:val="left" w:pos="1320"/>
              <w:tab w:val="right" w:leader="dot" w:pos="9250"/>
            </w:tabs>
            <w:rPr>
              <w:rFonts w:asciiTheme="minorHAnsi" w:eastAsiaTheme="minorEastAsia" w:hAnsiTheme="minorHAnsi" w:cstheme="minorBidi"/>
              <w:noProof/>
              <w:sz w:val="24"/>
              <w:szCs w:val="24"/>
            </w:rPr>
          </w:pPr>
          <w:hyperlink w:anchor="_Toc477040556" w:history="1">
            <w:r w:rsidR="009454CE" w:rsidRPr="007679DB">
              <w:rPr>
                <w:rStyle w:val="Hyperlink"/>
                <w:rFonts w:ascii="Arial" w:hAnsi="Arial" w:cs="Arial"/>
                <w:noProof/>
                <w:sz w:val="24"/>
                <w:szCs w:val="24"/>
              </w:rPr>
              <w:t>4.1.2.</w:t>
            </w:r>
            <w:r w:rsidR="009454CE" w:rsidRPr="007679DB">
              <w:rPr>
                <w:rFonts w:asciiTheme="minorHAnsi" w:eastAsiaTheme="minorEastAsia" w:hAnsiTheme="minorHAnsi" w:cstheme="minorBidi"/>
                <w:noProof/>
                <w:sz w:val="24"/>
                <w:szCs w:val="24"/>
              </w:rPr>
              <w:tab/>
            </w:r>
            <w:r w:rsidR="009454CE" w:rsidRPr="007679DB">
              <w:rPr>
                <w:rStyle w:val="Hyperlink"/>
                <w:rFonts w:ascii="Arial" w:hAnsi="Arial" w:cs="Arial"/>
                <w:noProof/>
                <w:sz w:val="24"/>
                <w:szCs w:val="24"/>
              </w:rPr>
              <w:t>Recomendaciones:</w:t>
            </w:r>
            <w:r w:rsidR="009454CE" w:rsidRPr="007679DB">
              <w:rPr>
                <w:noProof/>
                <w:webHidden/>
                <w:sz w:val="24"/>
                <w:szCs w:val="24"/>
              </w:rPr>
              <w:tab/>
            </w:r>
            <w:r w:rsidR="009454CE" w:rsidRPr="007679DB">
              <w:rPr>
                <w:noProof/>
                <w:webHidden/>
                <w:sz w:val="24"/>
                <w:szCs w:val="24"/>
              </w:rPr>
              <w:fldChar w:fldCharType="begin"/>
            </w:r>
            <w:r w:rsidR="009454CE" w:rsidRPr="007679DB">
              <w:rPr>
                <w:noProof/>
                <w:webHidden/>
                <w:sz w:val="24"/>
                <w:szCs w:val="24"/>
              </w:rPr>
              <w:instrText xml:space="preserve"> PAGEREF _Toc477040556 \h </w:instrText>
            </w:r>
            <w:r w:rsidR="009454CE" w:rsidRPr="007679DB">
              <w:rPr>
                <w:noProof/>
                <w:webHidden/>
                <w:sz w:val="24"/>
                <w:szCs w:val="24"/>
              </w:rPr>
            </w:r>
            <w:r w:rsidR="009454CE" w:rsidRPr="007679DB">
              <w:rPr>
                <w:noProof/>
                <w:webHidden/>
                <w:sz w:val="24"/>
                <w:szCs w:val="24"/>
              </w:rPr>
              <w:fldChar w:fldCharType="separate"/>
            </w:r>
            <w:r w:rsidR="0061146A">
              <w:rPr>
                <w:noProof/>
                <w:webHidden/>
                <w:sz w:val="24"/>
                <w:szCs w:val="24"/>
              </w:rPr>
              <w:t>13</w:t>
            </w:r>
            <w:r w:rsidR="009454CE" w:rsidRPr="007679DB">
              <w:rPr>
                <w:noProof/>
                <w:webHidden/>
                <w:sz w:val="24"/>
                <w:szCs w:val="24"/>
              </w:rPr>
              <w:fldChar w:fldCharType="end"/>
            </w:r>
          </w:hyperlink>
        </w:p>
        <w:p w:rsidR="009454CE" w:rsidRPr="007679DB" w:rsidRDefault="00696F37">
          <w:pPr>
            <w:pStyle w:val="TOC2"/>
            <w:tabs>
              <w:tab w:val="left" w:pos="880"/>
              <w:tab w:val="right" w:leader="dot" w:pos="9250"/>
            </w:tabs>
            <w:rPr>
              <w:rFonts w:asciiTheme="minorHAnsi" w:eastAsiaTheme="minorEastAsia" w:hAnsiTheme="minorHAnsi" w:cstheme="minorBidi"/>
              <w:noProof/>
              <w:sz w:val="24"/>
              <w:szCs w:val="24"/>
            </w:rPr>
          </w:pPr>
          <w:hyperlink w:anchor="_Toc477040557" w:history="1">
            <w:r w:rsidR="009454CE" w:rsidRPr="007679DB">
              <w:rPr>
                <w:rStyle w:val="Hyperlink"/>
                <w:rFonts w:ascii="Arial" w:hAnsi="Arial" w:cs="Arial"/>
                <w:noProof/>
                <w:sz w:val="24"/>
                <w:szCs w:val="24"/>
              </w:rPr>
              <w:t>4.2.</w:t>
            </w:r>
            <w:r w:rsidR="009454CE" w:rsidRPr="007679DB">
              <w:rPr>
                <w:rFonts w:asciiTheme="minorHAnsi" w:eastAsiaTheme="minorEastAsia" w:hAnsiTheme="minorHAnsi" w:cstheme="minorBidi"/>
                <w:noProof/>
                <w:sz w:val="24"/>
                <w:szCs w:val="24"/>
              </w:rPr>
              <w:tab/>
            </w:r>
            <w:r w:rsidR="009454CE" w:rsidRPr="007679DB">
              <w:rPr>
                <w:rStyle w:val="Hyperlink"/>
                <w:rFonts w:ascii="Arial" w:hAnsi="Arial" w:cs="Arial"/>
                <w:noProof/>
                <w:sz w:val="24"/>
                <w:szCs w:val="24"/>
              </w:rPr>
              <w:t>El extendido prejuicio en la sociedad acerca de la necesidad de aplicar castigos físicos en la formación de niños y adolescentes por parte de los padres de familia o familiares</w:t>
            </w:r>
            <w:r w:rsidR="009454CE" w:rsidRPr="007679DB">
              <w:rPr>
                <w:noProof/>
                <w:webHidden/>
                <w:sz w:val="24"/>
                <w:szCs w:val="24"/>
              </w:rPr>
              <w:tab/>
            </w:r>
            <w:r w:rsidR="009454CE" w:rsidRPr="007679DB">
              <w:rPr>
                <w:noProof/>
                <w:webHidden/>
                <w:sz w:val="24"/>
                <w:szCs w:val="24"/>
              </w:rPr>
              <w:fldChar w:fldCharType="begin"/>
            </w:r>
            <w:r w:rsidR="009454CE" w:rsidRPr="007679DB">
              <w:rPr>
                <w:noProof/>
                <w:webHidden/>
                <w:sz w:val="24"/>
                <w:szCs w:val="24"/>
              </w:rPr>
              <w:instrText xml:space="preserve"> PAGEREF _Toc477040557 \h </w:instrText>
            </w:r>
            <w:r w:rsidR="009454CE" w:rsidRPr="007679DB">
              <w:rPr>
                <w:noProof/>
                <w:webHidden/>
                <w:sz w:val="24"/>
                <w:szCs w:val="24"/>
              </w:rPr>
            </w:r>
            <w:r w:rsidR="009454CE" w:rsidRPr="007679DB">
              <w:rPr>
                <w:noProof/>
                <w:webHidden/>
                <w:sz w:val="24"/>
                <w:szCs w:val="24"/>
              </w:rPr>
              <w:fldChar w:fldCharType="separate"/>
            </w:r>
            <w:r w:rsidR="0061146A">
              <w:rPr>
                <w:noProof/>
                <w:webHidden/>
                <w:sz w:val="24"/>
                <w:szCs w:val="24"/>
              </w:rPr>
              <w:t>14</w:t>
            </w:r>
            <w:r w:rsidR="009454CE" w:rsidRPr="007679DB">
              <w:rPr>
                <w:noProof/>
                <w:webHidden/>
                <w:sz w:val="24"/>
                <w:szCs w:val="24"/>
              </w:rPr>
              <w:fldChar w:fldCharType="end"/>
            </w:r>
          </w:hyperlink>
        </w:p>
        <w:p w:rsidR="009454CE" w:rsidRPr="007679DB" w:rsidRDefault="00696F37">
          <w:pPr>
            <w:pStyle w:val="TOC3"/>
            <w:tabs>
              <w:tab w:val="left" w:pos="1320"/>
              <w:tab w:val="right" w:leader="dot" w:pos="9250"/>
            </w:tabs>
            <w:rPr>
              <w:rFonts w:asciiTheme="minorHAnsi" w:eastAsiaTheme="minorEastAsia" w:hAnsiTheme="minorHAnsi" w:cstheme="minorBidi"/>
              <w:noProof/>
              <w:sz w:val="24"/>
              <w:szCs w:val="24"/>
            </w:rPr>
          </w:pPr>
          <w:hyperlink w:anchor="_Toc477040558" w:history="1">
            <w:r w:rsidR="009454CE" w:rsidRPr="007679DB">
              <w:rPr>
                <w:rStyle w:val="Hyperlink"/>
                <w:rFonts w:ascii="Arial" w:hAnsi="Arial" w:cs="Arial"/>
                <w:noProof/>
                <w:sz w:val="24"/>
                <w:szCs w:val="24"/>
              </w:rPr>
              <w:t>4.2.1.</w:t>
            </w:r>
            <w:r w:rsidR="009454CE" w:rsidRPr="007679DB">
              <w:rPr>
                <w:rFonts w:asciiTheme="minorHAnsi" w:eastAsiaTheme="minorEastAsia" w:hAnsiTheme="minorHAnsi" w:cstheme="minorBidi"/>
                <w:noProof/>
                <w:sz w:val="24"/>
                <w:szCs w:val="24"/>
              </w:rPr>
              <w:tab/>
            </w:r>
            <w:r w:rsidR="009454CE" w:rsidRPr="007679DB">
              <w:rPr>
                <w:rStyle w:val="Hyperlink"/>
                <w:rFonts w:ascii="Arial" w:hAnsi="Arial" w:cs="Arial"/>
                <w:noProof/>
                <w:sz w:val="24"/>
                <w:szCs w:val="24"/>
              </w:rPr>
              <w:t>Situación actual</w:t>
            </w:r>
            <w:r w:rsidR="009454CE" w:rsidRPr="007679DB">
              <w:rPr>
                <w:noProof/>
                <w:webHidden/>
                <w:sz w:val="24"/>
                <w:szCs w:val="24"/>
              </w:rPr>
              <w:tab/>
            </w:r>
            <w:r w:rsidR="009454CE" w:rsidRPr="007679DB">
              <w:rPr>
                <w:noProof/>
                <w:webHidden/>
                <w:sz w:val="24"/>
                <w:szCs w:val="24"/>
              </w:rPr>
              <w:fldChar w:fldCharType="begin"/>
            </w:r>
            <w:r w:rsidR="009454CE" w:rsidRPr="007679DB">
              <w:rPr>
                <w:noProof/>
                <w:webHidden/>
                <w:sz w:val="24"/>
                <w:szCs w:val="24"/>
              </w:rPr>
              <w:instrText xml:space="preserve"> PAGEREF _Toc477040558 \h </w:instrText>
            </w:r>
            <w:r w:rsidR="009454CE" w:rsidRPr="007679DB">
              <w:rPr>
                <w:noProof/>
                <w:webHidden/>
                <w:sz w:val="24"/>
                <w:szCs w:val="24"/>
              </w:rPr>
            </w:r>
            <w:r w:rsidR="009454CE" w:rsidRPr="007679DB">
              <w:rPr>
                <w:noProof/>
                <w:webHidden/>
                <w:sz w:val="24"/>
                <w:szCs w:val="24"/>
              </w:rPr>
              <w:fldChar w:fldCharType="separate"/>
            </w:r>
            <w:r w:rsidR="0061146A">
              <w:rPr>
                <w:noProof/>
                <w:webHidden/>
                <w:sz w:val="24"/>
                <w:szCs w:val="24"/>
              </w:rPr>
              <w:t>15</w:t>
            </w:r>
            <w:r w:rsidR="009454CE" w:rsidRPr="007679DB">
              <w:rPr>
                <w:noProof/>
                <w:webHidden/>
                <w:sz w:val="24"/>
                <w:szCs w:val="24"/>
              </w:rPr>
              <w:fldChar w:fldCharType="end"/>
            </w:r>
          </w:hyperlink>
        </w:p>
        <w:p w:rsidR="009454CE" w:rsidRPr="007679DB" w:rsidRDefault="00696F37">
          <w:pPr>
            <w:pStyle w:val="TOC3"/>
            <w:tabs>
              <w:tab w:val="left" w:pos="1320"/>
              <w:tab w:val="right" w:leader="dot" w:pos="9250"/>
            </w:tabs>
            <w:rPr>
              <w:rFonts w:asciiTheme="minorHAnsi" w:eastAsiaTheme="minorEastAsia" w:hAnsiTheme="minorHAnsi" w:cstheme="minorBidi"/>
              <w:noProof/>
              <w:sz w:val="24"/>
              <w:szCs w:val="24"/>
            </w:rPr>
          </w:pPr>
          <w:hyperlink w:anchor="_Toc477040559" w:history="1">
            <w:r w:rsidR="009454CE" w:rsidRPr="007679DB">
              <w:rPr>
                <w:rStyle w:val="Hyperlink"/>
                <w:rFonts w:ascii="Arial" w:hAnsi="Arial" w:cs="Arial"/>
                <w:noProof/>
                <w:sz w:val="24"/>
                <w:szCs w:val="24"/>
              </w:rPr>
              <w:t>4.2.2.</w:t>
            </w:r>
            <w:r w:rsidR="009454CE" w:rsidRPr="007679DB">
              <w:rPr>
                <w:rFonts w:asciiTheme="minorHAnsi" w:eastAsiaTheme="minorEastAsia" w:hAnsiTheme="minorHAnsi" w:cstheme="minorBidi"/>
                <w:noProof/>
                <w:sz w:val="24"/>
                <w:szCs w:val="24"/>
              </w:rPr>
              <w:tab/>
            </w:r>
            <w:r w:rsidR="009454CE" w:rsidRPr="007679DB">
              <w:rPr>
                <w:rStyle w:val="Hyperlink"/>
                <w:rFonts w:ascii="Arial" w:hAnsi="Arial" w:cs="Arial"/>
                <w:noProof/>
                <w:sz w:val="24"/>
                <w:szCs w:val="24"/>
              </w:rPr>
              <w:t>Recomendaciones:</w:t>
            </w:r>
            <w:r w:rsidR="009454CE" w:rsidRPr="007679DB">
              <w:rPr>
                <w:noProof/>
                <w:webHidden/>
                <w:sz w:val="24"/>
                <w:szCs w:val="24"/>
              </w:rPr>
              <w:tab/>
            </w:r>
            <w:r w:rsidR="009454CE" w:rsidRPr="007679DB">
              <w:rPr>
                <w:noProof/>
                <w:webHidden/>
                <w:sz w:val="24"/>
                <w:szCs w:val="24"/>
              </w:rPr>
              <w:fldChar w:fldCharType="begin"/>
            </w:r>
            <w:r w:rsidR="009454CE" w:rsidRPr="007679DB">
              <w:rPr>
                <w:noProof/>
                <w:webHidden/>
                <w:sz w:val="24"/>
                <w:szCs w:val="24"/>
              </w:rPr>
              <w:instrText xml:space="preserve"> PAGEREF _Toc477040559 \h </w:instrText>
            </w:r>
            <w:r w:rsidR="009454CE" w:rsidRPr="007679DB">
              <w:rPr>
                <w:noProof/>
                <w:webHidden/>
                <w:sz w:val="24"/>
                <w:szCs w:val="24"/>
              </w:rPr>
            </w:r>
            <w:r w:rsidR="009454CE" w:rsidRPr="007679DB">
              <w:rPr>
                <w:noProof/>
                <w:webHidden/>
                <w:sz w:val="24"/>
                <w:szCs w:val="24"/>
              </w:rPr>
              <w:fldChar w:fldCharType="separate"/>
            </w:r>
            <w:r w:rsidR="0061146A">
              <w:rPr>
                <w:noProof/>
                <w:webHidden/>
                <w:sz w:val="24"/>
                <w:szCs w:val="24"/>
              </w:rPr>
              <w:t>18</w:t>
            </w:r>
            <w:r w:rsidR="009454CE" w:rsidRPr="007679DB">
              <w:rPr>
                <w:noProof/>
                <w:webHidden/>
                <w:sz w:val="24"/>
                <w:szCs w:val="24"/>
              </w:rPr>
              <w:fldChar w:fldCharType="end"/>
            </w:r>
          </w:hyperlink>
        </w:p>
        <w:p w:rsidR="009454CE" w:rsidRPr="007679DB" w:rsidRDefault="00696F37">
          <w:pPr>
            <w:pStyle w:val="TOC1"/>
            <w:tabs>
              <w:tab w:val="left" w:pos="440"/>
              <w:tab w:val="right" w:leader="dot" w:pos="9250"/>
            </w:tabs>
            <w:rPr>
              <w:rFonts w:asciiTheme="minorHAnsi" w:eastAsiaTheme="minorEastAsia" w:hAnsiTheme="minorHAnsi" w:cstheme="minorBidi"/>
              <w:noProof/>
              <w:sz w:val="24"/>
              <w:szCs w:val="24"/>
            </w:rPr>
          </w:pPr>
          <w:hyperlink w:anchor="_Toc477040560" w:history="1">
            <w:r w:rsidR="009454CE" w:rsidRPr="007679DB">
              <w:rPr>
                <w:rStyle w:val="Hyperlink"/>
                <w:rFonts w:ascii="Arial" w:hAnsi="Arial" w:cs="Arial"/>
                <w:bCs/>
                <w:noProof/>
                <w:position w:val="-1"/>
                <w:sz w:val="24"/>
                <w:szCs w:val="24"/>
              </w:rPr>
              <w:t>5.</w:t>
            </w:r>
            <w:r w:rsidR="009454CE" w:rsidRPr="007679DB">
              <w:rPr>
                <w:rFonts w:asciiTheme="minorHAnsi" w:eastAsiaTheme="minorEastAsia" w:hAnsiTheme="minorHAnsi" w:cstheme="minorBidi"/>
                <w:noProof/>
                <w:sz w:val="24"/>
                <w:szCs w:val="24"/>
              </w:rPr>
              <w:tab/>
            </w:r>
            <w:r w:rsidR="009454CE" w:rsidRPr="007679DB">
              <w:rPr>
                <w:rStyle w:val="Hyperlink"/>
                <w:rFonts w:ascii="Arial" w:hAnsi="Arial" w:cs="Arial"/>
                <w:bCs/>
                <w:noProof/>
                <w:position w:val="-1"/>
                <w:sz w:val="24"/>
                <w:szCs w:val="24"/>
              </w:rPr>
              <w:t>Referencias</w:t>
            </w:r>
            <w:r w:rsidR="009454CE" w:rsidRPr="007679DB">
              <w:rPr>
                <w:noProof/>
                <w:webHidden/>
                <w:sz w:val="24"/>
                <w:szCs w:val="24"/>
              </w:rPr>
              <w:tab/>
            </w:r>
            <w:r w:rsidR="009454CE" w:rsidRPr="007679DB">
              <w:rPr>
                <w:noProof/>
                <w:webHidden/>
                <w:sz w:val="24"/>
                <w:szCs w:val="24"/>
              </w:rPr>
              <w:fldChar w:fldCharType="begin"/>
            </w:r>
            <w:r w:rsidR="009454CE" w:rsidRPr="007679DB">
              <w:rPr>
                <w:noProof/>
                <w:webHidden/>
                <w:sz w:val="24"/>
                <w:szCs w:val="24"/>
              </w:rPr>
              <w:instrText xml:space="preserve"> PAGEREF _Toc477040560 \h </w:instrText>
            </w:r>
            <w:r w:rsidR="009454CE" w:rsidRPr="007679DB">
              <w:rPr>
                <w:noProof/>
                <w:webHidden/>
                <w:sz w:val="24"/>
                <w:szCs w:val="24"/>
              </w:rPr>
            </w:r>
            <w:r w:rsidR="009454CE" w:rsidRPr="007679DB">
              <w:rPr>
                <w:noProof/>
                <w:webHidden/>
                <w:sz w:val="24"/>
                <w:szCs w:val="24"/>
              </w:rPr>
              <w:fldChar w:fldCharType="separate"/>
            </w:r>
            <w:r w:rsidR="0061146A">
              <w:rPr>
                <w:noProof/>
                <w:webHidden/>
                <w:sz w:val="24"/>
                <w:szCs w:val="24"/>
              </w:rPr>
              <w:t>19</w:t>
            </w:r>
            <w:r w:rsidR="009454CE" w:rsidRPr="007679DB">
              <w:rPr>
                <w:noProof/>
                <w:webHidden/>
                <w:sz w:val="24"/>
                <w:szCs w:val="24"/>
              </w:rPr>
              <w:fldChar w:fldCharType="end"/>
            </w:r>
          </w:hyperlink>
        </w:p>
        <w:p w:rsidR="00614C4D" w:rsidRPr="009454CE" w:rsidRDefault="00614C4D">
          <w:r w:rsidRPr="007679DB">
            <w:rPr>
              <w:rFonts w:ascii="Arial" w:hAnsi="Arial" w:cs="Arial"/>
              <w:bCs/>
              <w:sz w:val="24"/>
              <w:szCs w:val="24"/>
            </w:rPr>
            <w:fldChar w:fldCharType="end"/>
          </w:r>
        </w:p>
      </w:sdtContent>
    </w:sdt>
    <w:p w:rsidR="00FD0FE7" w:rsidRPr="00614C4D" w:rsidRDefault="00FD0FE7">
      <w:pPr>
        <w:spacing w:after="0" w:line="240" w:lineRule="auto"/>
        <w:rPr>
          <w:rFonts w:ascii="Arial" w:hAnsi="Arial" w:cs="Arial"/>
          <w:sz w:val="24"/>
          <w:szCs w:val="24"/>
        </w:rPr>
      </w:pPr>
    </w:p>
    <w:p w:rsidR="007679DB" w:rsidRDefault="007679DB">
      <w:pPr>
        <w:spacing w:after="0" w:line="240" w:lineRule="auto"/>
        <w:rPr>
          <w:rFonts w:ascii="Arial" w:hAnsi="Arial" w:cs="Arial"/>
          <w:sz w:val="24"/>
          <w:szCs w:val="24"/>
        </w:rPr>
      </w:pPr>
      <w:r>
        <w:rPr>
          <w:rFonts w:ascii="Arial" w:hAnsi="Arial" w:cs="Arial"/>
          <w:sz w:val="24"/>
          <w:szCs w:val="24"/>
        </w:rPr>
        <w:br w:type="page"/>
      </w:r>
    </w:p>
    <w:p w:rsidR="00FD0FE7" w:rsidRDefault="007679DB">
      <w:pPr>
        <w:spacing w:after="0" w:line="240" w:lineRule="auto"/>
        <w:rPr>
          <w:rFonts w:ascii="Arial" w:hAnsi="Arial" w:cs="Arial"/>
          <w:sz w:val="24"/>
          <w:szCs w:val="24"/>
        </w:rPr>
      </w:pPr>
      <w:r>
        <w:rPr>
          <w:rFonts w:ascii="Arial" w:hAnsi="Arial" w:cs="Arial"/>
          <w:sz w:val="24"/>
          <w:szCs w:val="24"/>
        </w:rPr>
        <w:lastRenderedPageBreak/>
        <w:t xml:space="preserve">Lista de abreviaturas </w:t>
      </w:r>
    </w:p>
    <w:p w:rsidR="007679DB" w:rsidRDefault="007679DB">
      <w:pPr>
        <w:spacing w:after="0" w:line="240" w:lineRule="auto"/>
        <w:rPr>
          <w:rFonts w:ascii="Arial" w:hAnsi="Arial" w:cs="Arial"/>
          <w:sz w:val="24"/>
          <w:szCs w:val="24"/>
        </w:rPr>
      </w:pPr>
    </w:p>
    <w:p w:rsidR="007679DB" w:rsidRDefault="007679DB">
      <w:pPr>
        <w:spacing w:after="0" w:line="240" w:lineRule="auto"/>
        <w:rPr>
          <w:rFonts w:ascii="Arial" w:hAnsi="Arial" w:cs="Arial"/>
          <w:sz w:val="24"/>
          <w:szCs w:val="24"/>
        </w:rPr>
      </w:pPr>
    </w:p>
    <w:p w:rsidR="0066553E" w:rsidRDefault="00646F42">
      <w:pPr>
        <w:spacing w:after="0" w:line="240" w:lineRule="auto"/>
        <w:rPr>
          <w:rFonts w:ascii="Arial" w:hAnsi="Arial" w:cs="Arial"/>
          <w:sz w:val="24"/>
          <w:szCs w:val="24"/>
        </w:rPr>
      </w:pPr>
      <w:r>
        <w:rPr>
          <w:rFonts w:ascii="Arial" w:hAnsi="Arial" w:cs="Arial"/>
          <w:sz w:val="24"/>
          <w:szCs w:val="24"/>
        </w:rPr>
        <w:t>ENAHO</w:t>
      </w:r>
      <w:r>
        <w:rPr>
          <w:rFonts w:ascii="Arial" w:hAnsi="Arial" w:cs="Arial"/>
          <w:sz w:val="24"/>
          <w:szCs w:val="24"/>
        </w:rPr>
        <w:tab/>
        <w:t>Encuesta Nacional de Hogares INEI</w:t>
      </w:r>
    </w:p>
    <w:p w:rsidR="00646F42" w:rsidRDefault="00646F42">
      <w:pPr>
        <w:spacing w:after="0" w:line="240" w:lineRule="auto"/>
        <w:rPr>
          <w:rFonts w:ascii="Arial" w:hAnsi="Arial" w:cs="Arial"/>
          <w:sz w:val="24"/>
          <w:szCs w:val="24"/>
        </w:rPr>
      </w:pPr>
    </w:p>
    <w:p w:rsidR="0066553E" w:rsidRDefault="0066553E">
      <w:pPr>
        <w:spacing w:after="0" w:line="240" w:lineRule="auto"/>
        <w:rPr>
          <w:rFonts w:ascii="Arial" w:hAnsi="Arial" w:cs="Arial"/>
          <w:bCs/>
          <w:sz w:val="24"/>
          <w:szCs w:val="24"/>
        </w:rPr>
      </w:pPr>
      <w:r w:rsidRPr="00BC1B5F">
        <w:rPr>
          <w:rFonts w:ascii="Arial" w:hAnsi="Arial" w:cs="Arial"/>
          <w:bCs/>
          <w:sz w:val="24"/>
          <w:szCs w:val="24"/>
        </w:rPr>
        <w:t xml:space="preserve">ERI </w:t>
      </w:r>
      <w:r w:rsidR="00BC1B5F" w:rsidRPr="00BC1B5F">
        <w:rPr>
          <w:rFonts w:ascii="Arial" w:hAnsi="Arial" w:cs="Arial"/>
          <w:bCs/>
          <w:sz w:val="24"/>
          <w:szCs w:val="24"/>
        </w:rPr>
        <w:tab/>
      </w:r>
      <w:r w:rsidR="00BC1B5F" w:rsidRPr="00BC1B5F">
        <w:rPr>
          <w:rFonts w:ascii="Arial" w:hAnsi="Arial" w:cs="Arial"/>
          <w:bCs/>
          <w:sz w:val="24"/>
          <w:szCs w:val="24"/>
        </w:rPr>
        <w:tab/>
      </w:r>
      <w:r w:rsidRPr="00BC1B5F">
        <w:rPr>
          <w:rFonts w:ascii="Arial" w:hAnsi="Arial" w:cs="Arial"/>
          <w:bCs/>
          <w:sz w:val="24"/>
          <w:szCs w:val="24"/>
        </w:rPr>
        <w:t>Edmund</w:t>
      </w:r>
      <w:r w:rsidRPr="00BC1B5F">
        <w:rPr>
          <w:rFonts w:ascii="Arial" w:hAnsi="Arial" w:cs="Arial"/>
          <w:bCs/>
          <w:spacing w:val="-2"/>
          <w:sz w:val="24"/>
          <w:szCs w:val="24"/>
        </w:rPr>
        <w:t xml:space="preserve"> </w:t>
      </w:r>
      <w:r w:rsidRPr="00BC1B5F">
        <w:rPr>
          <w:rFonts w:ascii="Arial" w:hAnsi="Arial" w:cs="Arial"/>
          <w:bCs/>
          <w:sz w:val="24"/>
          <w:szCs w:val="24"/>
        </w:rPr>
        <w:t>Ri</w:t>
      </w:r>
      <w:r w:rsidRPr="00BC1B5F">
        <w:rPr>
          <w:rFonts w:ascii="Arial" w:hAnsi="Arial" w:cs="Arial"/>
          <w:bCs/>
          <w:spacing w:val="1"/>
          <w:sz w:val="24"/>
          <w:szCs w:val="24"/>
        </w:rPr>
        <w:t>c</w:t>
      </w:r>
      <w:r w:rsidRPr="00BC1B5F">
        <w:rPr>
          <w:rFonts w:ascii="Arial" w:hAnsi="Arial" w:cs="Arial"/>
          <w:bCs/>
          <w:sz w:val="24"/>
          <w:szCs w:val="24"/>
        </w:rPr>
        <w:t>e</w:t>
      </w:r>
      <w:r w:rsidRPr="00BC1B5F">
        <w:rPr>
          <w:rFonts w:ascii="Arial" w:hAnsi="Arial" w:cs="Arial"/>
          <w:bCs/>
          <w:spacing w:val="-3"/>
          <w:sz w:val="24"/>
          <w:szCs w:val="24"/>
        </w:rPr>
        <w:t xml:space="preserve"> </w:t>
      </w:r>
      <w:r w:rsidRPr="00BC1B5F">
        <w:rPr>
          <w:rFonts w:ascii="Arial" w:hAnsi="Arial" w:cs="Arial"/>
          <w:bCs/>
          <w:sz w:val="24"/>
          <w:szCs w:val="24"/>
        </w:rPr>
        <w:t>Intern</w:t>
      </w:r>
      <w:r w:rsidRPr="00BC1B5F">
        <w:rPr>
          <w:rFonts w:ascii="Arial" w:hAnsi="Arial" w:cs="Arial"/>
          <w:bCs/>
          <w:spacing w:val="-2"/>
          <w:sz w:val="24"/>
          <w:szCs w:val="24"/>
        </w:rPr>
        <w:t>a</w:t>
      </w:r>
      <w:r w:rsidRPr="00BC1B5F">
        <w:rPr>
          <w:rFonts w:ascii="Arial" w:hAnsi="Arial" w:cs="Arial"/>
          <w:bCs/>
          <w:sz w:val="24"/>
          <w:szCs w:val="24"/>
        </w:rPr>
        <w:t>tional</w:t>
      </w:r>
    </w:p>
    <w:p w:rsidR="00334643" w:rsidRDefault="00334643">
      <w:pPr>
        <w:spacing w:after="0" w:line="240" w:lineRule="auto"/>
        <w:rPr>
          <w:rFonts w:ascii="Arial" w:hAnsi="Arial" w:cs="Arial"/>
          <w:bCs/>
          <w:sz w:val="24"/>
          <w:szCs w:val="24"/>
        </w:rPr>
      </w:pPr>
    </w:p>
    <w:p w:rsidR="00334643" w:rsidRDefault="00334643" w:rsidP="00334643">
      <w:pPr>
        <w:spacing w:after="0" w:line="240" w:lineRule="auto"/>
        <w:rPr>
          <w:rFonts w:ascii="Arial" w:hAnsi="Arial" w:cs="Arial"/>
          <w:bCs/>
          <w:spacing w:val="2"/>
          <w:sz w:val="24"/>
          <w:szCs w:val="24"/>
        </w:rPr>
      </w:pPr>
      <w:r w:rsidRPr="0066553E">
        <w:rPr>
          <w:rFonts w:ascii="Arial" w:hAnsi="Arial" w:cs="Arial"/>
          <w:bCs/>
          <w:spacing w:val="-1"/>
          <w:sz w:val="24"/>
          <w:szCs w:val="24"/>
        </w:rPr>
        <w:t>FM</w:t>
      </w:r>
      <w:r w:rsidRPr="0066553E">
        <w:rPr>
          <w:rFonts w:ascii="Arial" w:hAnsi="Arial" w:cs="Arial"/>
          <w:bCs/>
          <w:sz w:val="24"/>
          <w:szCs w:val="24"/>
        </w:rPr>
        <w:t>SI</w:t>
      </w:r>
      <w:r w:rsidRPr="0066553E">
        <w:rPr>
          <w:rFonts w:ascii="Arial" w:hAnsi="Arial" w:cs="Arial"/>
          <w:bCs/>
          <w:sz w:val="24"/>
          <w:szCs w:val="24"/>
        </w:rPr>
        <w:tab/>
      </w:r>
      <w:r w:rsidRPr="0066553E">
        <w:rPr>
          <w:rFonts w:ascii="Arial" w:hAnsi="Arial" w:cs="Arial"/>
          <w:bCs/>
          <w:sz w:val="24"/>
          <w:szCs w:val="24"/>
        </w:rPr>
        <w:tab/>
        <w:t>Fundación</w:t>
      </w:r>
      <w:r w:rsidRPr="0066553E">
        <w:rPr>
          <w:rFonts w:ascii="Arial" w:hAnsi="Arial" w:cs="Arial"/>
          <w:bCs/>
          <w:spacing w:val="4"/>
          <w:sz w:val="24"/>
          <w:szCs w:val="24"/>
        </w:rPr>
        <w:t xml:space="preserve"> </w:t>
      </w:r>
      <w:r w:rsidRPr="0066553E">
        <w:rPr>
          <w:rFonts w:ascii="Arial" w:hAnsi="Arial" w:cs="Arial"/>
          <w:bCs/>
          <w:spacing w:val="-1"/>
          <w:sz w:val="24"/>
          <w:szCs w:val="24"/>
        </w:rPr>
        <w:t>M</w:t>
      </w:r>
      <w:r w:rsidRPr="0066553E">
        <w:rPr>
          <w:rFonts w:ascii="Arial" w:hAnsi="Arial" w:cs="Arial"/>
          <w:bCs/>
          <w:spacing w:val="1"/>
          <w:sz w:val="24"/>
          <w:szCs w:val="24"/>
        </w:rPr>
        <w:t>a</w:t>
      </w:r>
      <w:r w:rsidRPr="0066553E">
        <w:rPr>
          <w:rFonts w:ascii="Arial" w:hAnsi="Arial" w:cs="Arial"/>
          <w:bCs/>
          <w:sz w:val="24"/>
          <w:szCs w:val="24"/>
        </w:rPr>
        <w:t>r</w:t>
      </w:r>
      <w:r w:rsidRPr="0066553E">
        <w:rPr>
          <w:rFonts w:ascii="Arial" w:hAnsi="Arial" w:cs="Arial"/>
          <w:bCs/>
          <w:spacing w:val="-2"/>
          <w:sz w:val="24"/>
          <w:szCs w:val="24"/>
        </w:rPr>
        <w:t>i</w:t>
      </w:r>
      <w:r w:rsidRPr="0066553E">
        <w:rPr>
          <w:rFonts w:ascii="Arial" w:hAnsi="Arial" w:cs="Arial"/>
          <w:bCs/>
          <w:spacing w:val="1"/>
          <w:sz w:val="24"/>
          <w:szCs w:val="24"/>
        </w:rPr>
        <w:t>s</w:t>
      </w:r>
      <w:r w:rsidRPr="0066553E">
        <w:rPr>
          <w:rFonts w:ascii="Arial" w:hAnsi="Arial" w:cs="Arial"/>
          <w:bCs/>
          <w:sz w:val="24"/>
          <w:szCs w:val="24"/>
        </w:rPr>
        <w:t>ta</w:t>
      </w:r>
      <w:r w:rsidRPr="0066553E">
        <w:rPr>
          <w:rFonts w:ascii="Arial" w:hAnsi="Arial" w:cs="Arial"/>
          <w:bCs/>
          <w:spacing w:val="5"/>
          <w:sz w:val="24"/>
          <w:szCs w:val="24"/>
        </w:rPr>
        <w:t xml:space="preserve"> </w:t>
      </w:r>
      <w:r w:rsidRPr="0066553E">
        <w:rPr>
          <w:rFonts w:ascii="Arial" w:hAnsi="Arial" w:cs="Arial"/>
          <w:bCs/>
          <w:spacing w:val="-3"/>
          <w:sz w:val="24"/>
          <w:szCs w:val="24"/>
        </w:rPr>
        <w:t>p</w:t>
      </w:r>
      <w:r w:rsidRPr="0066553E">
        <w:rPr>
          <w:rFonts w:ascii="Arial" w:hAnsi="Arial" w:cs="Arial"/>
          <w:bCs/>
          <w:sz w:val="24"/>
          <w:szCs w:val="24"/>
        </w:rPr>
        <w:t>or</w:t>
      </w:r>
      <w:r w:rsidRPr="0066553E">
        <w:rPr>
          <w:rFonts w:ascii="Arial" w:hAnsi="Arial" w:cs="Arial"/>
          <w:bCs/>
          <w:spacing w:val="4"/>
          <w:sz w:val="24"/>
          <w:szCs w:val="24"/>
        </w:rPr>
        <w:t xml:space="preserve"> </w:t>
      </w:r>
      <w:r w:rsidRPr="0066553E">
        <w:rPr>
          <w:rFonts w:ascii="Arial" w:hAnsi="Arial" w:cs="Arial"/>
          <w:bCs/>
          <w:sz w:val="24"/>
          <w:szCs w:val="24"/>
        </w:rPr>
        <w:t>la</w:t>
      </w:r>
      <w:r w:rsidRPr="0066553E">
        <w:rPr>
          <w:rFonts w:ascii="Arial" w:hAnsi="Arial" w:cs="Arial"/>
          <w:bCs/>
          <w:spacing w:val="3"/>
          <w:sz w:val="24"/>
          <w:szCs w:val="24"/>
        </w:rPr>
        <w:t xml:space="preserve"> </w:t>
      </w:r>
      <w:r w:rsidRPr="0066553E">
        <w:rPr>
          <w:rFonts w:ascii="Arial" w:hAnsi="Arial" w:cs="Arial"/>
          <w:bCs/>
          <w:sz w:val="24"/>
          <w:szCs w:val="24"/>
        </w:rPr>
        <w:t>Soli</w:t>
      </w:r>
      <w:r w:rsidRPr="0066553E">
        <w:rPr>
          <w:rFonts w:ascii="Arial" w:hAnsi="Arial" w:cs="Arial"/>
          <w:bCs/>
          <w:spacing w:val="-2"/>
          <w:sz w:val="24"/>
          <w:szCs w:val="24"/>
        </w:rPr>
        <w:t>d</w:t>
      </w:r>
      <w:r w:rsidRPr="0066553E">
        <w:rPr>
          <w:rFonts w:ascii="Arial" w:hAnsi="Arial" w:cs="Arial"/>
          <w:bCs/>
          <w:spacing w:val="1"/>
          <w:sz w:val="24"/>
          <w:szCs w:val="24"/>
        </w:rPr>
        <w:t>a</w:t>
      </w:r>
      <w:r w:rsidRPr="0066553E">
        <w:rPr>
          <w:rFonts w:ascii="Arial" w:hAnsi="Arial" w:cs="Arial"/>
          <w:bCs/>
          <w:sz w:val="24"/>
          <w:szCs w:val="24"/>
        </w:rPr>
        <w:t>rid</w:t>
      </w:r>
      <w:r w:rsidRPr="0066553E">
        <w:rPr>
          <w:rFonts w:ascii="Arial" w:hAnsi="Arial" w:cs="Arial"/>
          <w:bCs/>
          <w:spacing w:val="1"/>
          <w:sz w:val="24"/>
          <w:szCs w:val="24"/>
        </w:rPr>
        <w:t>a</w:t>
      </w:r>
      <w:r w:rsidRPr="0066553E">
        <w:rPr>
          <w:rFonts w:ascii="Arial" w:hAnsi="Arial" w:cs="Arial"/>
          <w:bCs/>
          <w:sz w:val="24"/>
          <w:szCs w:val="24"/>
        </w:rPr>
        <w:t>d</w:t>
      </w:r>
      <w:r w:rsidRPr="0066553E">
        <w:rPr>
          <w:rFonts w:ascii="Arial" w:hAnsi="Arial" w:cs="Arial"/>
          <w:bCs/>
          <w:spacing w:val="2"/>
          <w:sz w:val="24"/>
          <w:szCs w:val="24"/>
        </w:rPr>
        <w:t xml:space="preserve"> </w:t>
      </w:r>
      <w:r w:rsidRPr="0066553E">
        <w:rPr>
          <w:rFonts w:ascii="Arial" w:hAnsi="Arial" w:cs="Arial"/>
          <w:bCs/>
          <w:sz w:val="24"/>
          <w:szCs w:val="24"/>
        </w:rPr>
        <w:t>Int</w:t>
      </w:r>
      <w:r w:rsidRPr="0066553E">
        <w:rPr>
          <w:rFonts w:ascii="Arial" w:hAnsi="Arial" w:cs="Arial"/>
          <w:bCs/>
          <w:spacing w:val="-2"/>
          <w:sz w:val="24"/>
          <w:szCs w:val="24"/>
        </w:rPr>
        <w:t>e</w:t>
      </w:r>
      <w:r w:rsidRPr="0066553E">
        <w:rPr>
          <w:rFonts w:ascii="Arial" w:hAnsi="Arial" w:cs="Arial"/>
          <w:bCs/>
          <w:sz w:val="24"/>
          <w:szCs w:val="24"/>
        </w:rPr>
        <w:t>rn</w:t>
      </w:r>
      <w:r w:rsidRPr="0066553E">
        <w:rPr>
          <w:rFonts w:ascii="Arial" w:hAnsi="Arial" w:cs="Arial"/>
          <w:bCs/>
          <w:spacing w:val="1"/>
          <w:sz w:val="24"/>
          <w:szCs w:val="24"/>
        </w:rPr>
        <w:t>ac</w:t>
      </w:r>
      <w:r w:rsidRPr="0066553E">
        <w:rPr>
          <w:rFonts w:ascii="Arial" w:hAnsi="Arial" w:cs="Arial"/>
          <w:bCs/>
          <w:sz w:val="24"/>
          <w:szCs w:val="24"/>
        </w:rPr>
        <w:t>ion</w:t>
      </w:r>
      <w:r w:rsidRPr="0066553E">
        <w:rPr>
          <w:rFonts w:ascii="Arial" w:hAnsi="Arial" w:cs="Arial"/>
          <w:bCs/>
          <w:spacing w:val="1"/>
          <w:sz w:val="24"/>
          <w:szCs w:val="24"/>
        </w:rPr>
        <w:t>a</w:t>
      </w:r>
      <w:r w:rsidRPr="0066553E">
        <w:rPr>
          <w:rFonts w:ascii="Arial" w:hAnsi="Arial" w:cs="Arial"/>
          <w:bCs/>
          <w:sz w:val="24"/>
          <w:szCs w:val="24"/>
        </w:rPr>
        <w:t>l</w:t>
      </w:r>
      <w:r w:rsidRPr="0066553E">
        <w:rPr>
          <w:rFonts w:ascii="Arial" w:hAnsi="Arial" w:cs="Arial"/>
          <w:bCs/>
          <w:spacing w:val="2"/>
          <w:sz w:val="24"/>
          <w:szCs w:val="24"/>
        </w:rPr>
        <w:t xml:space="preserve"> </w:t>
      </w:r>
    </w:p>
    <w:p w:rsidR="00334643" w:rsidRDefault="00334643">
      <w:pPr>
        <w:spacing w:after="0" w:line="240" w:lineRule="auto"/>
        <w:rPr>
          <w:rFonts w:ascii="Arial" w:hAnsi="Arial" w:cs="Arial"/>
          <w:sz w:val="24"/>
          <w:szCs w:val="24"/>
        </w:rPr>
      </w:pPr>
    </w:p>
    <w:p w:rsidR="00334643" w:rsidRPr="00D03DBC" w:rsidRDefault="00334643">
      <w:pPr>
        <w:spacing w:after="0" w:line="240" w:lineRule="auto"/>
        <w:rPr>
          <w:rFonts w:ascii="Arial" w:hAnsi="Arial" w:cs="Arial"/>
          <w:sz w:val="24"/>
          <w:szCs w:val="24"/>
          <w:lang w:val="pt-BR"/>
        </w:rPr>
      </w:pPr>
      <w:r w:rsidRPr="00D03DBC">
        <w:rPr>
          <w:rFonts w:ascii="Arial" w:hAnsi="Arial" w:cs="Arial"/>
          <w:sz w:val="24"/>
          <w:szCs w:val="24"/>
          <w:lang w:val="pt-BR"/>
        </w:rPr>
        <w:t>INEI</w:t>
      </w:r>
      <w:r w:rsidRPr="00D03DBC">
        <w:rPr>
          <w:rFonts w:ascii="Arial" w:hAnsi="Arial" w:cs="Arial"/>
          <w:sz w:val="24"/>
          <w:szCs w:val="24"/>
          <w:lang w:val="pt-BR"/>
        </w:rPr>
        <w:tab/>
      </w:r>
      <w:r w:rsidRPr="00D03DBC">
        <w:rPr>
          <w:rFonts w:ascii="Arial" w:hAnsi="Arial" w:cs="Arial"/>
          <w:sz w:val="24"/>
          <w:szCs w:val="24"/>
          <w:lang w:val="pt-BR"/>
        </w:rPr>
        <w:tab/>
        <w:t>Instituto Nacional de Estadística e Informática</w:t>
      </w:r>
    </w:p>
    <w:p w:rsidR="00972AF4" w:rsidRPr="00D03DBC" w:rsidRDefault="00972AF4">
      <w:pPr>
        <w:spacing w:after="0" w:line="240" w:lineRule="auto"/>
        <w:rPr>
          <w:rFonts w:ascii="Arial" w:hAnsi="Arial" w:cs="Arial"/>
          <w:sz w:val="24"/>
          <w:szCs w:val="24"/>
          <w:lang w:val="pt-BR"/>
        </w:rPr>
      </w:pPr>
    </w:p>
    <w:p w:rsidR="00972AF4" w:rsidRDefault="00972AF4" w:rsidP="00972AF4">
      <w:pPr>
        <w:spacing w:after="0" w:line="240" w:lineRule="auto"/>
        <w:ind w:left="1418" w:hanging="1418"/>
        <w:rPr>
          <w:rFonts w:ascii="Arial" w:hAnsi="Arial" w:cs="Arial"/>
          <w:sz w:val="24"/>
          <w:szCs w:val="24"/>
        </w:rPr>
      </w:pPr>
      <w:r>
        <w:rPr>
          <w:rFonts w:ascii="Arial" w:hAnsi="Arial" w:cs="Arial"/>
          <w:sz w:val="24"/>
          <w:szCs w:val="24"/>
        </w:rPr>
        <w:t>IFEJANT</w:t>
      </w:r>
      <w:r>
        <w:rPr>
          <w:rFonts w:ascii="Arial" w:hAnsi="Arial" w:cs="Arial"/>
          <w:sz w:val="24"/>
          <w:szCs w:val="24"/>
        </w:rPr>
        <w:tab/>
      </w:r>
      <w:r w:rsidRPr="00972AF4">
        <w:rPr>
          <w:rFonts w:ascii="Arial" w:hAnsi="Arial" w:cs="Arial"/>
          <w:sz w:val="24"/>
          <w:szCs w:val="24"/>
        </w:rPr>
        <w:t>Instituto de Formación para Educadores de Jóvenes, Adolescentes y Niños Trabajadores de América Latina y el Caribe – “Mons. German Schmitz</w:t>
      </w:r>
    </w:p>
    <w:p w:rsidR="00334643" w:rsidRDefault="00334643">
      <w:pPr>
        <w:spacing w:after="0" w:line="240" w:lineRule="auto"/>
        <w:rPr>
          <w:rFonts w:ascii="Arial" w:hAnsi="Arial" w:cs="Arial"/>
          <w:sz w:val="24"/>
          <w:szCs w:val="24"/>
        </w:rPr>
      </w:pPr>
    </w:p>
    <w:p w:rsidR="00334643" w:rsidRDefault="00334643">
      <w:pPr>
        <w:spacing w:after="0" w:line="240" w:lineRule="auto"/>
        <w:rPr>
          <w:rFonts w:ascii="Arial" w:hAnsi="Arial" w:cs="Arial"/>
          <w:sz w:val="24"/>
          <w:szCs w:val="24"/>
        </w:rPr>
      </w:pPr>
      <w:r>
        <w:rPr>
          <w:rFonts w:ascii="Arial" w:hAnsi="Arial" w:cs="Arial"/>
          <w:sz w:val="24"/>
          <w:szCs w:val="24"/>
        </w:rPr>
        <w:t>DEMUNA</w:t>
      </w:r>
      <w:r>
        <w:rPr>
          <w:rFonts w:ascii="Arial" w:hAnsi="Arial" w:cs="Arial"/>
          <w:sz w:val="24"/>
          <w:szCs w:val="24"/>
        </w:rPr>
        <w:tab/>
        <w:t>Defensoría Municipal del Niño y Adolescente</w:t>
      </w:r>
    </w:p>
    <w:p w:rsidR="00334643" w:rsidRDefault="00334643">
      <w:pPr>
        <w:spacing w:after="0" w:line="240" w:lineRule="auto"/>
        <w:rPr>
          <w:rFonts w:ascii="Arial" w:hAnsi="Arial" w:cs="Arial"/>
          <w:sz w:val="24"/>
          <w:szCs w:val="24"/>
        </w:rPr>
      </w:pPr>
    </w:p>
    <w:p w:rsidR="00334643" w:rsidRDefault="00334643">
      <w:pPr>
        <w:spacing w:after="0" w:line="240" w:lineRule="auto"/>
        <w:rPr>
          <w:rFonts w:ascii="Arial" w:hAnsi="Arial" w:cs="Arial"/>
          <w:sz w:val="24"/>
          <w:szCs w:val="24"/>
        </w:rPr>
      </w:pPr>
      <w:r>
        <w:rPr>
          <w:rFonts w:ascii="Arial" w:hAnsi="Arial" w:cs="Arial"/>
          <w:sz w:val="24"/>
          <w:szCs w:val="24"/>
        </w:rPr>
        <w:t>MINEDU</w:t>
      </w:r>
      <w:r>
        <w:rPr>
          <w:rFonts w:ascii="Arial" w:hAnsi="Arial" w:cs="Arial"/>
          <w:sz w:val="24"/>
          <w:szCs w:val="24"/>
        </w:rPr>
        <w:tab/>
        <w:t>Ministerio de Educación</w:t>
      </w:r>
    </w:p>
    <w:p w:rsidR="00334643" w:rsidRDefault="00334643">
      <w:pPr>
        <w:spacing w:after="0" w:line="240" w:lineRule="auto"/>
        <w:rPr>
          <w:rFonts w:ascii="Arial" w:hAnsi="Arial" w:cs="Arial"/>
          <w:sz w:val="24"/>
          <w:szCs w:val="24"/>
        </w:rPr>
      </w:pPr>
    </w:p>
    <w:p w:rsidR="00334643" w:rsidRDefault="00334643">
      <w:pPr>
        <w:spacing w:after="0" w:line="240" w:lineRule="auto"/>
        <w:rPr>
          <w:rFonts w:ascii="Arial" w:hAnsi="Arial" w:cs="Arial"/>
          <w:sz w:val="24"/>
          <w:szCs w:val="24"/>
        </w:rPr>
      </w:pPr>
      <w:r>
        <w:rPr>
          <w:rFonts w:ascii="Arial" w:hAnsi="Arial" w:cs="Arial"/>
          <w:sz w:val="24"/>
          <w:szCs w:val="24"/>
        </w:rPr>
        <w:t>MIMP</w:t>
      </w:r>
      <w:r>
        <w:rPr>
          <w:rFonts w:ascii="Arial" w:hAnsi="Arial" w:cs="Arial"/>
          <w:sz w:val="24"/>
          <w:szCs w:val="24"/>
        </w:rPr>
        <w:tab/>
      </w:r>
      <w:r>
        <w:rPr>
          <w:rFonts w:ascii="Arial" w:hAnsi="Arial" w:cs="Arial"/>
          <w:sz w:val="24"/>
          <w:szCs w:val="24"/>
        </w:rPr>
        <w:tab/>
        <w:t>Ministerio de la Mujer y Poblaciones Vulnerables</w:t>
      </w:r>
    </w:p>
    <w:p w:rsidR="00334643" w:rsidRDefault="00334643">
      <w:pPr>
        <w:spacing w:after="0" w:line="240" w:lineRule="auto"/>
        <w:rPr>
          <w:rFonts w:ascii="Arial" w:hAnsi="Arial" w:cs="Arial"/>
          <w:sz w:val="24"/>
          <w:szCs w:val="24"/>
        </w:rPr>
      </w:pPr>
    </w:p>
    <w:p w:rsidR="00334643" w:rsidRDefault="00334643">
      <w:pPr>
        <w:spacing w:after="0" w:line="240" w:lineRule="auto"/>
        <w:rPr>
          <w:rFonts w:ascii="Arial" w:hAnsi="Arial" w:cs="Arial"/>
          <w:sz w:val="24"/>
          <w:szCs w:val="24"/>
        </w:rPr>
      </w:pPr>
      <w:r>
        <w:rPr>
          <w:rFonts w:ascii="Arial" w:hAnsi="Arial" w:cs="Arial"/>
          <w:sz w:val="24"/>
          <w:szCs w:val="24"/>
        </w:rPr>
        <w:t>NNAs</w:t>
      </w:r>
      <w:r>
        <w:rPr>
          <w:rFonts w:ascii="Arial" w:hAnsi="Arial" w:cs="Arial"/>
          <w:sz w:val="24"/>
          <w:szCs w:val="24"/>
        </w:rPr>
        <w:tab/>
      </w:r>
      <w:r>
        <w:rPr>
          <w:rFonts w:ascii="Arial" w:hAnsi="Arial" w:cs="Arial"/>
          <w:sz w:val="24"/>
          <w:szCs w:val="24"/>
        </w:rPr>
        <w:tab/>
        <w:t>Niños y adolescentes</w:t>
      </w:r>
    </w:p>
    <w:p w:rsidR="00972AF4" w:rsidRDefault="00972AF4">
      <w:pPr>
        <w:spacing w:after="0" w:line="240" w:lineRule="auto"/>
        <w:rPr>
          <w:rFonts w:ascii="Arial" w:hAnsi="Arial" w:cs="Arial"/>
          <w:sz w:val="24"/>
          <w:szCs w:val="24"/>
        </w:rPr>
      </w:pPr>
    </w:p>
    <w:p w:rsidR="00975A1C" w:rsidRDefault="00975A1C">
      <w:pPr>
        <w:spacing w:after="0" w:line="240" w:lineRule="auto"/>
        <w:rPr>
          <w:rFonts w:ascii="Arial" w:hAnsi="Arial" w:cs="Arial"/>
          <w:color w:val="000000"/>
          <w:sz w:val="24"/>
          <w:szCs w:val="24"/>
        </w:rPr>
      </w:pPr>
      <w:r w:rsidRPr="000B73BF">
        <w:rPr>
          <w:rFonts w:ascii="Arial" w:hAnsi="Arial" w:cs="Arial"/>
          <w:color w:val="000000"/>
          <w:sz w:val="24"/>
          <w:szCs w:val="24"/>
        </w:rPr>
        <w:t>PNAIA 2021</w:t>
      </w:r>
      <w:r>
        <w:rPr>
          <w:rFonts w:ascii="Arial" w:hAnsi="Arial" w:cs="Arial"/>
          <w:color w:val="000000"/>
          <w:sz w:val="24"/>
          <w:szCs w:val="24"/>
        </w:rPr>
        <w:tab/>
      </w:r>
      <w:r w:rsidRPr="000B73BF">
        <w:rPr>
          <w:rFonts w:ascii="Arial" w:hAnsi="Arial" w:cs="Arial"/>
          <w:color w:val="000000"/>
          <w:sz w:val="24"/>
          <w:szCs w:val="24"/>
        </w:rPr>
        <w:t>Plan Nacional de Acción por la Infancia</w:t>
      </w:r>
      <w:r>
        <w:rPr>
          <w:rFonts w:ascii="Arial" w:hAnsi="Arial" w:cs="Arial"/>
          <w:color w:val="000000"/>
          <w:sz w:val="24"/>
          <w:szCs w:val="24"/>
        </w:rPr>
        <w:t xml:space="preserve"> y la Adolescencia 2012 – 2021 </w:t>
      </w:r>
    </w:p>
    <w:p w:rsidR="0083239A" w:rsidRDefault="0083239A">
      <w:pPr>
        <w:spacing w:after="0" w:line="240" w:lineRule="auto"/>
        <w:rPr>
          <w:rFonts w:ascii="Arial" w:hAnsi="Arial" w:cs="Arial"/>
          <w:color w:val="000000"/>
          <w:sz w:val="24"/>
          <w:szCs w:val="24"/>
        </w:rPr>
      </w:pPr>
    </w:p>
    <w:p w:rsidR="0083239A" w:rsidRPr="0083239A" w:rsidRDefault="0083239A" w:rsidP="0083239A">
      <w:pPr>
        <w:spacing w:after="0" w:line="240" w:lineRule="auto"/>
        <w:ind w:left="1418" w:hanging="1418"/>
        <w:rPr>
          <w:rFonts w:ascii="Arial" w:hAnsi="Arial" w:cs="Arial"/>
          <w:sz w:val="24"/>
          <w:szCs w:val="24"/>
        </w:rPr>
      </w:pPr>
      <w:r>
        <w:rPr>
          <w:rFonts w:ascii="Arial" w:hAnsi="Arial" w:cs="Arial"/>
          <w:sz w:val="24"/>
          <w:szCs w:val="24"/>
        </w:rPr>
        <w:t>SISEVE</w:t>
      </w:r>
      <w:r>
        <w:rPr>
          <w:rFonts w:ascii="Arial" w:hAnsi="Arial" w:cs="Arial"/>
          <w:sz w:val="24"/>
          <w:szCs w:val="24"/>
        </w:rPr>
        <w:tab/>
      </w:r>
      <w:r w:rsidRPr="00597E7B">
        <w:rPr>
          <w:rFonts w:ascii="Arial" w:hAnsi="Arial" w:cs="Arial"/>
          <w:sz w:val="24"/>
          <w:szCs w:val="24"/>
        </w:rPr>
        <w:t xml:space="preserve">Sistema Especializado en Reporte de Casos </w:t>
      </w:r>
      <w:r>
        <w:rPr>
          <w:rFonts w:ascii="Arial" w:hAnsi="Arial" w:cs="Arial"/>
          <w:sz w:val="24"/>
          <w:szCs w:val="24"/>
        </w:rPr>
        <w:t>sobre Violencia Escolar</w:t>
      </w:r>
    </w:p>
    <w:p w:rsidR="00975A1C" w:rsidRDefault="00975A1C">
      <w:pPr>
        <w:spacing w:after="0" w:line="240" w:lineRule="auto"/>
        <w:rPr>
          <w:rFonts w:ascii="Arial" w:hAnsi="Arial" w:cs="Arial"/>
          <w:sz w:val="24"/>
          <w:szCs w:val="24"/>
        </w:rPr>
      </w:pPr>
    </w:p>
    <w:p w:rsidR="00972AF4" w:rsidRPr="00BC1B5F" w:rsidRDefault="00972AF4" w:rsidP="00BA0FD8">
      <w:pPr>
        <w:spacing w:after="0" w:line="240" w:lineRule="auto"/>
        <w:ind w:left="1418" w:hanging="1418"/>
        <w:rPr>
          <w:rFonts w:ascii="Arial" w:hAnsi="Arial" w:cs="Arial"/>
          <w:sz w:val="24"/>
          <w:szCs w:val="24"/>
        </w:rPr>
      </w:pPr>
      <w:r>
        <w:rPr>
          <w:rFonts w:ascii="Arial" w:hAnsi="Arial" w:cs="Arial"/>
          <w:sz w:val="24"/>
          <w:szCs w:val="24"/>
        </w:rPr>
        <w:t>UNICEF</w:t>
      </w:r>
      <w:r>
        <w:rPr>
          <w:rFonts w:ascii="Arial" w:hAnsi="Arial" w:cs="Arial"/>
          <w:sz w:val="24"/>
          <w:szCs w:val="24"/>
        </w:rPr>
        <w:tab/>
      </w:r>
      <w:r w:rsidRPr="00BA0FD8">
        <w:rPr>
          <w:rFonts w:ascii="Arial" w:hAnsi="Arial" w:cs="Arial"/>
          <w:sz w:val="24"/>
          <w:szCs w:val="24"/>
        </w:rPr>
        <w:t>United Nations Children's Fund - Fondo de las Naciones Unidas para la Infancia</w:t>
      </w:r>
    </w:p>
    <w:p w:rsidR="00FD0FE7" w:rsidRDefault="00FD0FE7">
      <w:pPr>
        <w:spacing w:after="0" w:line="240" w:lineRule="auto"/>
        <w:rPr>
          <w:rFonts w:ascii="Arial" w:hAnsi="Arial" w:cs="Arial"/>
          <w:sz w:val="24"/>
          <w:szCs w:val="24"/>
        </w:rPr>
      </w:pPr>
      <w:r>
        <w:rPr>
          <w:rFonts w:ascii="Arial" w:hAnsi="Arial" w:cs="Arial"/>
          <w:sz w:val="24"/>
          <w:szCs w:val="24"/>
        </w:rPr>
        <w:br w:type="page"/>
      </w:r>
    </w:p>
    <w:p w:rsidR="00BE7A4E" w:rsidRPr="003E7CA1" w:rsidRDefault="00BE7A4E">
      <w:pPr>
        <w:widowControl w:val="0"/>
        <w:autoSpaceDE w:val="0"/>
        <w:autoSpaceDN w:val="0"/>
        <w:adjustRightInd w:val="0"/>
        <w:spacing w:before="5" w:after="0" w:line="150" w:lineRule="exact"/>
        <w:rPr>
          <w:rFonts w:ascii="Arial" w:hAnsi="Arial" w:cs="Arial"/>
          <w:sz w:val="24"/>
          <w:szCs w:val="24"/>
        </w:rPr>
      </w:pPr>
    </w:p>
    <w:p w:rsidR="00BE7A4E" w:rsidRDefault="00BE7A4E">
      <w:pPr>
        <w:widowControl w:val="0"/>
        <w:autoSpaceDE w:val="0"/>
        <w:autoSpaceDN w:val="0"/>
        <w:adjustRightInd w:val="0"/>
        <w:spacing w:after="0" w:line="240" w:lineRule="auto"/>
        <w:ind w:left="885" w:right="910"/>
        <w:jc w:val="center"/>
        <w:rPr>
          <w:rFonts w:ascii="Arial" w:hAnsi="Arial" w:cs="Arial"/>
          <w:sz w:val="24"/>
          <w:szCs w:val="24"/>
        </w:rPr>
      </w:pPr>
      <w:r>
        <w:rPr>
          <w:rFonts w:ascii="Arial" w:hAnsi="Arial" w:cs="Arial"/>
          <w:b/>
          <w:bCs/>
          <w:sz w:val="24"/>
          <w:szCs w:val="24"/>
        </w:rPr>
        <w:t>C</w:t>
      </w:r>
      <w:r>
        <w:rPr>
          <w:rFonts w:ascii="Arial" w:hAnsi="Arial" w:cs="Arial"/>
          <w:b/>
          <w:bCs/>
          <w:spacing w:val="-1"/>
          <w:sz w:val="24"/>
          <w:szCs w:val="24"/>
        </w:rPr>
        <w:t>o</w:t>
      </w:r>
      <w:r>
        <w:rPr>
          <w:rFonts w:ascii="Arial" w:hAnsi="Arial" w:cs="Arial"/>
          <w:b/>
          <w:bCs/>
          <w:spacing w:val="1"/>
          <w:sz w:val="24"/>
          <w:szCs w:val="24"/>
        </w:rPr>
        <w:t>a</w:t>
      </w:r>
      <w:r>
        <w:rPr>
          <w:rFonts w:ascii="Arial" w:hAnsi="Arial" w:cs="Arial"/>
          <w:b/>
          <w:bCs/>
          <w:sz w:val="24"/>
          <w:szCs w:val="24"/>
        </w:rPr>
        <w:t>l</w:t>
      </w:r>
      <w:r>
        <w:rPr>
          <w:rFonts w:ascii="Arial" w:hAnsi="Arial" w:cs="Arial"/>
          <w:b/>
          <w:bCs/>
          <w:spacing w:val="1"/>
          <w:sz w:val="24"/>
          <w:szCs w:val="24"/>
        </w:rPr>
        <w:t>ic</w:t>
      </w:r>
      <w:r>
        <w:rPr>
          <w:rFonts w:ascii="Arial" w:hAnsi="Arial" w:cs="Arial"/>
          <w:b/>
          <w:bCs/>
          <w:sz w:val="24"/>
          <w:szCs w:val="24"/>
        </w:rPr>
        <w:t>ión de</w:t>
      </w:r>
      <w:r>
        <w:rPr>
          <w:rFonts w:ascii="Arial" w:hAnsi="Arial" w:cs="Arial"/>
          <w:b/>
          <w:bCs/>
          <w:spacing w:val="-1"/>
          <w:sz w:val="24"/>
          <w:szCs w:val="24"/>
        </w:rPr>
        <w:t xml:space="preserve"> </w:t>
      </w:r>
      <w:r>
        <w:rPr>
          <w:rFonts w:ascii="Arial" w:hAnsi="Arial" w:cs="Arial"/>
          <w:b/>
          <w:bCs/>
          <w:sz w:val="24"/>
          <w:szCs w:val="24"/>
        </w:rPr>
        <w:t>org</w:t>
      </w:r>
      <w:r>
        <w:rPr>
          <w:rFonts w:ascii="Arial" w:hAnsi="Arial" w:cs="Arial"/>
          <w:b/>
          <w:bCs/>
          <w:spacing w:val="1"/>
          <w:sz w:val="24"/>
          <w:szCs w:val="24"/>
        </w:rPr>
        <w:t>a</w:t>
      </w:r>
      <w:r>
        <w:rPr>
          <w:rFonts w:ascii="Arial" w:hAnsi="Arial" w:cs="Arial"/>
          <w:b/>
          <w:bCs/>
          <w:sz w:val="24"/>
          <w:szCs w:val="24"/>
        </w:rPr>
        <w:t>ni</w:t>
      </w:r>
      <w:r>
        <w:rPr>
          <w:rFonts w:ascii="Arial" w:hAnsi="Arial" w:cs="Arial"/>
          <w:b/>
          <w:bCs/>
          <w:spacing w:val="-2"/>
          <w:sz w:val="24"/>
          <w:szCs w:val="24"/>
        </w:rPr>
        <w:t>z</w:t>
      </w:r>
      <w:r>
        <w:rPr>
          <w:rFonts w:ascii="Arial" w:hAnsi="Arial" w:cs="Arial"/>
          <w:b/>
          <w:bCs/>
          <w:spacing w:val="1"/>
          <w:sz w:val="24"/>
          <w:szCs w:val="24"/>
        </w:rPr>
        <w:t>ac</w:t>
      </w:r>
      <w:r>
        <w:rPr>
          <w:rFonts w:ascii="Arial" w:hAnsi="Arial" w:cs="Arial"/>
          <w:b/>
          <w:bCs/>
          <w:sz w:val="24"/>
          <w:szCs w:val="24"/>
        </w:rPr>
        <w:t>ion</w:t>
      </w:r>
      <w:r>
        <w:rPr>
          <w:rFonts w:ascii="Arial" w:hAnsi="Arial" w:cs="Arial"/>
          <w:b/>
          <w:bCs/>
          <w:spacing w:val="-1"/>
          <w:sz w:val="24"/>
          <w:szCs w:val="24"/>
        </w:rPr>
        <w:t>e</w:t>
      </w:r>
      <w:r>
        <w:rPr>
          <w:rFonts w:ascii="Arial" w:hAnsi="Arial" w:cs="Arial"/>
          <w:b/>
          <w:bCs/>
          <w:sz w:val="24"/>
          <w:szCs w:val="24"/>
        </w:rPr>
        <w:t>s</w:t>
      </w:r>
      <w:r>
        <w:rPr>
          <w:rFonts w:ascii="Arial" w:hAnsi="Arial" w:cs="Arial"/>
          <w:b/>
          <w:bCs/>
          <w:spacing w:val="1"/>
          <w:sz w:val="24"/>
          <w:szCs w:val="24"/>
        </w:rPr>
        <w:t xml:space="preserve"> </w:t>
      </w:r>
      <w:r>
        <w:rPr>
          <w:rFonts w:ascii="Arial" w:hAnsi="Arial" w:cs="Arial"/>
          <w:b/>
          <w:bCs/>
          <w:sz w:val="24"/>
          <w:szCs w:val="24"/>
        </w:rPr>
        <w:t>p</w:t>
      </w:r>
      <w:r>
        <w:rPr>
          <w:rFonts w:ascii="Arial" w:hAnsi="Arial" w:cs="Arial"/>
          <w:b/>
          <w:bCs/>
          <w:spacing w:val="1"/>
          <w:sz w:val="24"/>
          <w:szCs w:val="24"/>
        </w:rPr>
        <w:t>a</w:t>
      </w:r>
      <w:r>
        <w:rPr>
          <w:rFonts w:ascii="Arial" w:hAnsi="Arial" w:cs="Arial"/>
          <w:b/>
          <w:bCs/>
          <w:spacing w:val="-2"/>
          <w:sz w:val="24"/>
          <w:szCs w:val="24"/>
        </w:rPr>
        <w:t>r</w:t>
      </w:r>
      <w:r>
        <w:rPr>
          <w:rFonts w:ascii="Arial" w:hAnsi="Arial" w:cs="Arial"/>
          <w:b/>
          <w:bCs/>
          <w:sz w:val="24"/>
          <w:szCs w:val="24"/>
        </w:rPr>
        <w:t>a</w:t>
      </w:r>
      <w:r>
        <w:rPr>
          <w:rFonts w:ascii="Arial" w:hAnsi="Arial" w:cs="Arial"/>
          <w:b/>
          <w:bCs/>
          <w:spacing w:val="1"/>
          <w:sz w:val="24"/>
          <w:szCs w:val="24"/>
        </w:rPr>
        <w:t xml:space="preserve"> e</w:t>
      </w:r>
      <w:r>
        <w:rPr>
          <w:rFonts w:ascii="Arial" w:hAnsi="Arial" w:cs="Arial"/>
          <w:b/>
          <w:bCs/>
          <w:sz w:val="24"/>
          <w:szCs w:val="24"/>
        </w:rPr>
        <w:t>l</w:t>
      </w:r>
      <w:r>
        <w:rPr>
          <w:rFonts w:ascii="Arial" w:hAnsi="Arial" w:cs="Arial"/>
          <w:b/>
          <w:bCs/>
          <w:spacing w:val="-2"/>
          <w:sz w:val="24"/>
          <w:szCs w:val="24"/>
        </w:rPr>
        <w:t xml:space="preserve"> </w:t>
      </w:r>
      <w:r>
        <w:rPr>
          <w:rFonts w:ascii="Arial" w:hAnsi="Arial" w:cs="Arial"/>
          <w:b/>
          <w:bCs/>
          <w:spacing w:val="1"/>
          <w:sz w:val="24"/>
          <w:szCs w:val="24"/>
        </w:rPr>
        <w:t>E</w:t>
      </w:r>
      <w:r>
        <w:rPr>
          <w:rFonts w:ascii="Arial" w:hAnsi="Arial" w:cs="Arial"/>
          <w:b/>
          <w:bCs/>
          <w:spacing w:val="-1"/>
          <w:sz w:val="24"/>
          <w:szCs w:val="24"/>
        </w:rPr>
        <w:t>x</w:t>
      </w:r>
      <w:r>
        <w:rPr>
          <w:rFonts w:ascii="Arial" w:hAnsi="Arial" w:cs="Arial"/>
          <w:b/>
          <w:bCs/>
          <w:spacing w:val="1"/>
          <w:sz w:val="24"/>
          <w:szCs w:val="24"/>
        </w:rPr>
        <w:t>a</w:t>
      </w:r>
      <w:r>
        <w:rPr>
          <w:rFonts w:ascii="Arial" w:hAnsi="Arial" w:cs="Arial"/>
          <w:b/>
          <w:bCs/>
          <w:spacing w:val="-2"/>
          <w:sz w:val="24"/>
          <w:szCs w:val="24"/>
        </w:rPr>
        <w:t>m</w:t>
      </w:r>
      <w:r>
        <w:rPr>
          <w:rFonts w:ascii="Arial" w:hAnsi="Arial" w:cs="Arial"/>
          <w:b/>
          <w:bCs/>
          <w:spacing w:val="1"/>
          <w:sz w:val="24"/>
          <w:szCs w:val="24"/>
        </w:rPr>
        <w:t>e</w:t>
      </w:r>
      <w:r>
        <w:rPr>
          <w:rFonts w:ascii="Arial" w:hAnsi="Arial" w:cs="Arial"/>
          <w:b/>
          <w:bCs/>
          <w:sz w:val="24"/>
          <w:szCs w:val="24"/>
        </w:rPr>
        <w:t xml:space="preserve">n </w:t>
      </w:r>
      <w:r>
        <w:rPr>
          <w:rFonts w:ascii="Arial" w:hAnsi="Arial" w:cs="Arial"/>
          <w:b/>
          <w:bCs/>
          <w:spacing w:val="1"/>
          <w:sz w:val="24"/>
          <w:szCs w:val="24"/>
        </w:rPr>
        <w:t>Pe</w:t>
      </w:r>
      <w:r>
        <w:rPr>
          <w:rFonts w:ascii="Arial" w:hAnsi="Arial" w:cs="Arial"/>
          <w:b/>
          <w:bCs/>
          <w:sz w:val="24"/>
          <w:szCs w:val="24"/>
        </w:rPr>
        <w:t>rió</w:t>
      </w:r>
      <w:r>
        <w:rPr>
          <w:rFonts w:ascii="Arial" w:hAnsi="Arial" w:cs="Arial"/>
          <w:b/>
          <w:bCs/>
          <w:spacing w:val="-2"/>
          <w:sz w:val="24"/>
          <w:szCs w:val="24"/>
        </w:rPr>
        <w:t>d</w:t>
      </w:r>
      <w:r>
        <w:rPr>
          <w:rFonts w:ascii="Arial" w:hAnsi="Arial" w:cs="Arial"/>
          <w:b/>
          <w:bCs/>
          <w:sz w:val="24"/>
          <w:szCs w:val="24"/>
        </w:rPr>
        <w:t>i</w:t>
      </w:r>
      <w:r>
        <w:rPr>
          <w:rFonts w:ascii="Arial" w:hAnsi="Arial" w:cs="Arial"/>
          <w:b/>
          <w:bCs/>
          <w:spacing w:val="1"/>
          <w:sz w:val="24"/>
          <w:szCs w:val="24"/>
        </w:rPr>
        <w:t>c</w:t>
      </w:r>
      <w:r>
        <w:rPr>
          <w:rFonts w:ascii="Arial" w:hAnsi="Arial" w:cs="Arial"/>
          <w:b/>
          <w:bCs/>
          <w:sz w:val="24"/>
          <w:szCs w:val="24"/>
        </w:rPr>
        <w:t>o Uni</w:t>
      </w:r>
      <w:r>
        <w:rPr>
          <w:rFonts w:ascii="Arial" w:hAnsi="Arial" w:cs="Arial"/>
          <w:b/>
          <w:bCs/>
          <w:spacing w:val="-4"/>
          <w:sz w:val="24"/>
          <w:szCs w:val="24"/>
        </w:rPr>
        <w:t>v</w:t>
      </w:r>
      <w:r>
        <w:rPr>
          <w:rFonts w:ascii="Arial" w:hAnsi="Arial" w:cs="Arial"/>
          <w:b/>
          <w:bCs/>
          <w:spacing w:val="1"/>
          <w:sz w:val="24"/>
          <w:szCs w:val="24"/>
        </w:rPr>
        <w:t>e</w:t>
      </w:r>
      <w:r>
        <w:rPr>
          <w:rFonts w:ascii="Arial" w:hAnsi="Arial" w:cs="Arial"/>
          <w:b/>
          <w:bCs/>
          <w:sz w:val="24"/>
          <w:szCs w:val="24"/>
        </w:rPr>
        <w:t>r</w:t>
      </w:r>
      <w:r>
        <w:rPr>
          <w:rFonts w:ascii="Arial" w:hAnsi="Arial" w:cs="Arial"/>
          <w:b/>
          <w:bCs/>
          <w:spacing w:val="1"/>
          <w:sz w:val="24"/>
          <w:szCs w:val="24"/>
        </w:rPr>
        <w:t>sa</w:t>
      </w:r>
      <w:r>
        <w:rPr>
          <w:rFonts w:ascii="Arial" w:hAnsi="Arial" w:cs="Arial"/>
          <w:b/>
          <w:bCs/>
          <w:sz w:val="24"/>
          <w:szCs w:val="24"/>
        </w:rPr>
        <w:t>l</w:t>
      </w:r>
    </w:p>
    <w:p w:rsidR="00BE7A4E" w:rsidRDefault="00BE7A4E">
      <w:pPr>
        <w:widowControl w:val="0"/>
        <w:autoSpaceDE w:val="0"/>
        <w:autoSpaceDN w:val="0"/>
        <w:adjustRightInd w:val="0"/>
        <w:spacing w:before="41" w:after="0" w:line="240" w:lineRule="auto"/>
        <w:ind w:left="2936" w:right="2956"/>
        <w:jc w:val="center"/>
        <w:rPr>
          <w:rFonts w:ascii="Arial" w:hAnsi="Arial" w:cs="Arial"/>
          <w:sz w:val="24"/>
          <w:szCs w:val="24"/>
        </w:rPr>
      </w:pPr>
      <w:r>
        <w:rPr>
          <w:rFonts w:ascii="Arial" w:hAnsi="Arial" w:cs="Arial"/>
          <w:b/>
          <w:bCs/>
          <w:sz w:val="24"/>
          <w:szCs w:val="24"/>
        </w:rPr>
        <w:t>Ter</w:t>
      </w:r>
      <w:r>
        <w:rPr>
          <w:rFonts w:ascii="Arial" w:hAnsi="Arial" w:cs="Arial"/>
          <w:b/>
          <w:bCs/>
          <w:spacing w:val="1"/>
          <w:sz w:val="24"/>
          <w:szCs w:val="24"/>
        </w:rPr>
        <w:t>ce</w:t>
      </w:r>
      <w:r>
        <w:rPr>
          <w:rFonts w:ascii="Arial" w:hAnsi="Arial" w:cs="Arial"/>
          <w:b/>
          <w:bCs/>
          <w:sz w:val="24"/>
          <w:szCs w:val="24"/>
        </w:rPr>
        <w:t>r</w:t>
      </w:r>
      <w:r>
        <w:rPr>
          <w:rFonts w:ascii="Arial" w:hAnsi="Arial" w:cs="Arial"/>
          <w:b/>
          <w:bCs/>
          <w:spacing w:val="-1"/>
          <w:sz w:val="24"/>
          <w:szCs w:val="24"/>
        </w:rPr>
        <w:t xml:space="preserve"> </w:t>
      </w:r>
      <w:r>
        <w:rPr>
          <w:rFonts w:ascii="Arial" w:hAnsi="Arial" w:cs="Arial"/>
          <w:b/>
          <w:bCs/>
          <w:spacing w:val="1"/>
          <w:sz w:val="24"/>
          <w:szCs w:val="24"/>
        </w:rPr>
        <w:t>c</w:t>
      </w:r>
      <w:r>
        <w:rPr>
          <w:rFonts w:ascii="Arial" w:hAnsi="Arial" w:cs="Arial"/>
          <w:b/>
          <w:bCs/>
          <w:sz w:val="24"/>
          <w:szCs w:val="24"/>
        </w:rPr>
        <w:t>i</w:t>
      </w:r>
      <w:r>
        <w:rPr>
          <w:rFonts w:ascii="Arial" w:hAnsi="Arial" w:cs="Arial"/>
          <w:b/>
          <w:bCs/>
          <w:spacing w:val="-1"/>
          <w:sz w:val="24"/>
          <w:szCs w:val="24"/>
        </w:rPr>
        <w:t>c</w:t>
      </w:r>
      <w:r>
        <w:rPr>
          <w:rFonts w:ascii="Arial" w:hAnsi="Arial" w:cs="Arial"/>
          <w:b/>
          <w:bCs/>
          <w:sz w:val="24"/>
          <w:szCs w:val="24"/>
        </w:rPr>
        <w:t>lo</w:t>
      </w:r>
      <w:r>
        <w:rPr>
          <w:rFonts w:ascii="Arial" w:hAnsi="Arial" w:cs="Arial"/>
          <w:b/>
          <w:bCs/>
          <w:spacing w:val="2"/>
          <w:sz w:val="24"/>
          <w:szCs w:val="24"/>
        </w:rPr>
        <w:t xml:space="preserve"> </w:t>
      </w:r>
      <w:r>
        <w:rPr>
          <w:rFonts w:ascii="Arial" w:hAnsi="Arial" w:cs="Arial"/>
          <w:b/>
          <w:bCs/>
          <w:sz w:val="24"/>
          <w:szCs w:val="24"/>
        </w:rPr>
        <w:t>-</w:t>
      </w:r>
      <w:r>
        <w:rPr>
          <w:rFonts w:ascii="Arial" w:hAnsi="Arial" w:cs="Arial"/>
          <w:b/>
          <w:bCs/>
          <w:spacing w:val="2"/>
          <w:sz w:val="24"/>
          <w:szCs w:val="24"/>
        </w:rPr>
        <w:t xml:space="preserve"> </w:t>
      </w:r>
      <w:r w:rsidR="00DF0858">
        <w:rPr>
          <w:rFonts w:ascii="Arial" w:hAnsi="Arial" w:cs="Arial"/>
          <w:b/>
          <w:bCs/>
          <w:spacing w:val="2"/>
          <w:sz w:val="24"/>
          <w:szCs w:val="24"/>
        </w:rPr>
        <w:t>Perú</w:t>
      </w:r>
      <w:r>
        <w:rPr>
          <w:rFonts w:ascii="Arial" w:hAnsi="Arial" w:cs="Arial"/>
          <w:b/>
          <w:bCs/>
          <w:spacing w:val="1"/>
          <w:sz w:val="24"/>
          <w:szCs w:val="24"/>
        </w:rPr>
        <w:t xml:space="preserve"> 2</w:t>
      </w:r>
      <w:r>
        <w:rPr>
          <w:rFonts w:ascii="Arial" w:hAnsi="Arial" w:cs="Arial"/>
          <w:b/>
          <w:bCs/>
          <w:spacing w:val="-1"/>
          <w:sz w:val="24"/>
          <w:szCs w:val="24"/>
        </w:rPr>
        <w:t>0</w:t>
      </w:r>
      <w:r>
        <w:rPr>
          <w:rFonts w:ascii="Arial" w:hAnsi="Arial" w:cs="Arial"/>
          <w:b/>
          <w:bCs/>
          <w:spacing w:val="1"/>
          <w:sz w:val="24"/>
          <w:szCs w:val="24"/>
        </w:rPr>
        <w:t>1</w:t>
      </w:r>
      <w:r>
        <w:rPr>
          <w:rFonts w:ascii="Arial" w:hAnsi="Arial" w:cs="Arial"/>
          <w:b/>
          <w:bCs/>
          <w:sz w:val="24"/>
          <w:szCs w:val="24"/>
        </w:rPr>
        <w:t>7</w:t>
      </w:r>
    </w:p>
    <w:p w:rsidR="00BE7A4E" w:rsidRDefault="00BE7A4E">
      <w:pPr>
        <w:widowControl w:val="0"/>
        <w:autoSpaceDE w:val="0"/>
        <w:autoSpaceDN w:val="0"/>
        <w:adjustRightInd w:val="0"/>
        <w:spacing w:after="0" w:line="200" w:lineRule="exact"/>
        <w:rPr>
          <w:rFonts w:ascii="Arial" w:hAnsi="Arial" w:cs="Arial"/>
          <w:sz w:val="20"/>
          <w:szCs w:val="20"/>
        </w:rPr>
      </w:pPr>
    </w:p>
    <w:p w:rsidR="00BE7A4E" w:rsidRDefault="008D44F7" w:rsidP="0015786E">
      <w:pPr>
        <w:widowControl w:val="0"/>
        <w:autoSpaceDE w:val="0"/>
        <w:autoSpaceDN w:val="0"/>
        <w:adjustRightInd w:val="0"/>
        <w:spacing w:before="3" w:after="0" w:line="240" w:lineRule="auto"/>
        <w:ind w:right="82"/>
        <w:jc w:val="both"/>
        <w:rPr>
          <w:rFonts w:ascii="Arial" w:hAnsi="Arial" w:cs="Arial"/>
          <w:sz w:val="24"/>
          <w:szCs w:val="24"/>
        </w:rPr>
      </w:pPr>
      <w:r>
        <w:rPr>
          <w:rFonts w:ascii="Arial" w:hAnsi="Arial" w:cs="Arial"/>
          <w:b/>
          <w:bCs/>
          <w:sz w:val="24"/>
          <w:szCs w:val="24"/>
        </w:rPr>
        <w:t>1. Fundación</w:t>
      </w:r>
      <w:r w:rsidR="00BE7A4E">
        <w:rPr>
          <w:rFonts w:ascii="Arial" w:hAnsi="Arial" w:cs="Arial"/>
          <w:b/>
          <w:bCs/>
          <w:spacing w:val="4"/>
          <w:sz w:val="24"/>
          <w:szCs w:val="24"/>
        </w:rPr>
        <w:t xml:space="preserve"> </w:t>
      </w:r>
      <w:r w:rsidR="00BE7A4E">
        <w:rPr>
          <w:rFonts w:ascii="Arial" w:hAnsi="Arial" w:cs="Arial"/>
          <w:b/>
          <w:bCs/>
          <w:spacing w:val="-1"/>
          <w:sz w:val="24"/>
          <w:szCs w:val="24"/>
        </w:rPr>
        <w:t>M</w:t>
      </w:r>
      <w:r w:rsidR="00BE7A4E">
        <w:rPr>
          <w:rFonts w:ascii="Arial" w:hAnsi="Arial" w:cs="Arial"/>
          <w:b/>
          <w:bCs/>
          <w:spacing w:val="1"/>
          <w:sz w:val="24"/>
          <w:szCs w:val="24"/>
        </w:rPr>
        <w:t>a</w:t>
      </w:r>
      <w:r w:rsidR="00BE7A4E">
        <w:rPr>
          <w:rFonts w:ascii="Arial" w:hAnsi="Arial" w:cs="Arial"/>
          <w:b/>
          <w:bCs/>
          <w:sz w:val="24"/>
          <w:szCs w:val="24"/>
        </w:rPr>
        <w:t>r</w:t>
      </w:r>
      <w:r w:rsidR="00BE7A4E">
        <w:rPr>
          <w:rFonts w:ascii="Arial" w:hAnsi="Arial" w:cs="Arial"/>
          <w:b/>
          <w:bCs/>
          <w:spacing w:val="-2"/>
          <w:sz w:val="24"/>
          <w:szCs w:val="24"/>
        </w:rPr>
        <w:t>i</w:t>
      </w:r>
      <w:r w:rsidR="00BE7A4E">
        <w:rPr>
          <w:rFonts w:ascii="Arial" w:hAnsi="Arial" w:cs="Arial"/>
          <w:b/>
          <w:bCs/>
          <w:spacing w:val="1"/>
          <w:sz w:val="24"/>
          <w:szCs w:val="24"/>
        </w:rPr>
        <w:t>s</w:t>
      </w:r>
      <w:r w:rsidR="00BE7A4E">
        <w:rPr>
          <w:rFonts w:ascii="Arial" w:hAnsi="Arial" w:cs="Arial"/>
          <w:b/>
          <w:bCs/>
          <w:sz w:val="24"/>
          <w:szCs w:val="24"/>
        </w:rPr>
        <w:t>ta</w:t>
      </w:r>
      <w:r w:rsidR="00BE7A4E">
        <w:rPr>
          <w:rFonts w:ascii="Arial" w:hAnsi="Arial" w:cs="Arial"/>
          <w:b/>
          <w:bCs/>
          <w:spacing w:val="5"/>
          <w:sz w:val="24"/>
          <w:szCs w:val="24"/>
        </w:rPr>
        <w:t xml:space="preserve"> </w:t>
      </w:r>
      <w:r w:rsidR="00BE7A4E">
        <w:rPr>
          <w:rFonts w:ascii="Arial" w:hAnsi="Arial" w:cs="Arial"/>
          <w:b/>
          <w:bCs/>
          <w:spacing w:val="-3"/>
          <w:sz w:val="24"/>
          <w:szCs w:val="24"/>
        </w:rPr>
        <w:t>p</w:t>
      </w:r>
      <w:r w:rsidR="00BE7A4E">
        <w:rPr>
          <w:rFonts w:ascii="Arial" w:hAnsi="Arial" w:cs="Arial"/>
          <w:b/>
          <w:bCs/>
          <w:sz w:val="24"/>
          <w:szCs w:val="24"/>
        </w:rPr>
        <w:t>or</w:t>
      </w:r>
      <w:r w:rsidR="00BE7A4E">
        <w:rPr>
          <w:rFonts w:ascii="Arial" w:hAnsi="Arial" w:cs="Arial"/>
          <w:b/>
          <w:bCs/>
          <w:spacing w:val="4"/>
          <w:sz w:val="24"/>
          <w:szCs w:val="24"/>
        </w:rPr>
        <w:t xml:space="preserve"> </w:t>
      </w:r>
      <w:r w:rsidR="00BE7A4E">
        <w:rPr>
          <w:rFonts w:ascii="Arial" w:hAnsi="Arial" w:cs="Arial"/>
          <w:b/>
          <w:bCs/>
          <w:sz w:val="24"/>
          <w:szCs w:val="24"/>
        </w:rPr>
        <w:t>la</w:t>
      </w:r>
      <w:r w:rsidR="00BE7A4E">
        <w:rPr>
          <w:rFonts w:ascii="Arial" w:hAnsi="Arial" w:cs="Arial"/>
          <w:b/>
          <w:bCs/>
          <w:spacing w:val="3"/>
          <w:sz w:val="24"/>
          <w:szCs w:val="24"/>
        </w:rPr>
        <w:t xml:space="preserve"> </w:t>
      </w:r>
      <w:r w:rsidR="00BE7A4E">
        <w:rPr>
          <w:rFonts w:ascii="Arial" w:hAnsi="Arial" w:cs="Arial"/>
          <w:b/>
          <w:bCs/>
          <w:sz w:val="24"/>
          <w:szCs w:val="24"/>
        </w:rPr>
        <w:t>Soli</w:t>
      </w:r>
      <w:r w:rsidR="00BE7A4E">
        <w:rPr>
          <w:rFonts w:ascii="Arial" w:hAnsi="Arial" w:cs="Arial"/>
          <w:b/>
          <w:bCs/>
          <w:spacing w:val="-2"/>
          <w:sz w:val="24"/>
          <w:szCs w:val="24"/>
        </w:rPr>
        <w:t>d</w:t>
      </w:r>
      <w:r w:rsidR="00BE7A4E">
        <w:rPr>
          <w:rFonts w:ascii="Arial" w:hAnsi="Arial" w:cs="Arial"/>
          <w:b/>
          <w:bCs/>
          <w:spacing w:val="1"/>
          <w:sz w:val="24"/>
          <w:szCs w:val="24"/>
        </w:rPr>
        <w:t>a</w:t>
      </w:r>
      <w:r w:rsidR="00BE7A4E">
        <w:rPr>
          <w:rFonts w:ascii="Arial" w:hAnsi="Arial" w:cs="Arial"/>
          <w:b/>
          <w:bCs/>
          <w:sz w:val="24"/>
          <w:szCs w:val="24"/>
        </w:rPr>
        <w:t>rid</w:t>
      </w:r>
      <w:r w:rsidR="00BE7A4E">
        <w:rPr>
          <w:rFonts w:ascii="Arial" w:hAnsi="Arial" w:cs="Arial"/>
          <w:b/>
          <w:bCs/>
          <w:spacing w:val="1"/>
          <w:sz w:val="24"/>
          <w:szCs w:val="24"/>
        </w:rPr>
        <w:t>a</w:t>
      </w:r>
      <w:r w:rsidR="00BE7A4E">
        <w:rPr>
          <w:rFonts w:ascii="Arial" w:hAnsi="Arial" w:cs="Arial"/>
          <w:b/>
          <w:bCs/>
          <w:sz w:val="24"/>
          <w:szCs w:val="24"/>
        </w:rPr>
        <w:t>d</w:t>
      </w:r>
      <w:r w:rsidR="00BE7A4E">
        <w:rPr>
          <w:rFonts w:ascii="Arial" w:hAnsi="Arial" w:cs="Arial"/>
          <w:b/>
          <w:bCs/>
          <w:spacing w:val="2"/>
          <w:sz w:val="24"/>
          <w:szCs w:val="24"/>
        </w:rPr>
        <w:t xml:space="preserve"> </w:t>
      </w:r>
      <w:r w:rsidR="00BE7A4E">
        <w:rPr>
          <w:rFonts w:ascii="Arial" w:hAnsi="Arial" w:cs="Arial"/>
          <w:b/>
          <w:bCs/>
          <w:sz w:val="24"/>
          <w:szCs w:val="24"/>
        </w:rPr>
        <w:t>Int</w:t>
      </w:r>
      <w:r w:rsidR="00BE7A4E">
        <w:rPr>
          <w:rFonts w:ascii="Arial" w:hAnsi="Arial" w:cs="Arial"/>
          <w:b/>
          <w:bCs/>
          <w:spacing w:val="-2"/>
          <w:sz w:val="24"/>
          <w:szCs w:val="24"/>
        </w:rPr>
        <w:t>e</w:t>
      </w:r>
      <w:r w:rsidR="00BE7A4E">
        <w:rPr>
          <w:rFonts w:ascii="Arial" w:hAnsi="Arial" w:cs="Arial"/>
          <w:b/>
          <w:bCs/>
          <w:sz w:val="24"/>
          <w:szCs w:val="24"/>
        </w:rPr>
        <w:t>rn</w:t>
      </w:r>
      <w:r w:rsidR="00BE7A4E">
        <w:rPr>
          <w:rFonts w:ascii="Arial" w:hAnsi="Arial" w:cs="Arial"/>
          <w:b/>
          <w:bCs/>
          <w:spacing w:val="1"/>
          <w:sz w:val="24"/>
          <w:szCs w:val="24"/>
        </w:rPr>
        <w:t>ac</w:t>
      </w:r>
      <w:r w:rsidR="00BE7A4E">
        <w:rPr>
          <w:rFonts w:ascii="Arial" w:hAnsi="Arial" w:cs="Arial"/>
          <w:b/>
          <w:bCs/>
          <w:sz w:val="24"/>
          <w:szCs w:val="24"/>
        </w:rPr>
        <w:t>ion</w:t>
      </w:r>
      <w:r w:rsidR="00BE7A4E">
        <w:rPr>
          <w:rFonts w:ascii="Arial" w:hAnsi="Arial" w:cs="Arial"/>
          <w:b/>
          <w:bCs/>
          <w:spacing w:val="1"/>
          <w:sz w:val="24"/>
          <w:szCs w:val="24"/>
        </w:rPr>
        <w:t>a</w:t>
      </w:r>
      <w:r w:rsidR="00BE7A4E">
        <w:rPr>
          <w:rFonts w:ascii="Arial" w:hAnsi="Arial" w:cs="Arial"/>
          <w:b/>
          <w:bCs/>
          <w:sz w:val="24"/>
          <w:szCs w:val="24"/>
        </w:rPr>
        <w:t>l</w:t>
      </w:r>
      <w:r w:rsidR="00BE7A4E">
        <w:rPr>
          <w:rFonts w:ascii="Arial" w:hAnsi="Arial" w:cs="Arial"/>
          <w:b/>
          <w:bCs/>
          <w:spacing w:val="2"/>
          <w:sz w:val="24"/>
          <w:szCs w:val="24"/>
        </w:rPr>
        <w:t xml:space="preserve"> </w:t>
      </w:r>
      <w:r w:rsidR="00BE7A4E">
        <w:rPr>
          <w:rFonts w:ascii="Arial" w:hAnsi="Arial" w:cs="Arial"/>
          <w:b/>
          <w:bCs/>
          <w:sz w:val="24"/>
          <w:szCs w:val="24"/>
        </w:rPr>
        <w:t>(</w:t>
      </w:r>
      <w:r w:rsidR="00BE7A4E">
        <w:rPr>
          <w:rFonts w:ascii="Arial" w:hAnsi="Arial" w:cs="Arial"/>
          <w:b/>
          <w:bCs/>
          <w:spacing w:val="-1"/>
          <w:sz w:val="24"/>
          <w:szCs w:val="24"/>
        </w:rPr>
        <w:t>FM</w:t>
      </w:r>
      <w:r w:rsidR="00BE7A4E">
        <w:rPr>
          <w:rFonts w:ascii="Arial" w:hAnsi="Arial" w:cs="Arial"/>
          <w:b/>
          <w:bCs/>
          <w:sz w:val="24"/>
          <w:szCs w:val="24"/>
        </w:rPr>
        <w:t>SI)</w:t>
      </w:r>
      <w:r w:rsidR="00BE7A4E">
        <w:rPr>
          <w:rFonts w:ascii="Arial" w:hAnsi="Arial" w:cs="Arial"/>
          <w:b/>
          <w:bCs/>
          <w:spacing w:val="10"/>
          <w:sz w:val="24"/>
          <w:szCs w:val="24"/>
        </w:rPr>
        <w:t xml:space="preserve"> </w:t>
      </w:r>
      <w:r w:rsidR="00BE7A4E">
        <w:rPr>
          <w:rFonts w:ascii="Arial" w:hAnsi="Arial" w:cs="Arial"/>
          <w:sz w:val="24"/>
          <w:szCs w:val="24"/>
        </w:rPr>
        <w:t>se f</w:t>
      </w:r>
      <w:r w:rsidR="00BE7A4E">
        <w:rPr>
          <w:rFonts w:ascii="Arial" w:hAnsi="Arial" w:cs="Arial"/>
          <w:spacing w:val="1"/>
          <w:sz w:val="24"/>
          <w:szCs w:val="24"/>
        </w:rPr>
        <w:t>un</w:t>
      </w:r>
      <w:r w:rsidR="00BE7A4E">
        <w:rPr>
          <w:rFonts w:ascii="Arial" w:hAnsi="Arial" w:cs="Arial"/>
          <w:spacing w:val="-1"/>
          <w:sz w:val="24"/>
          <w:szCs w:val="24"/>
        </w:rPr>
        <w:t>d</w:t>
      </w:r>
      <w:r w:rsidR="00BE7A4E">
        <w:rPr>
          <w:rFonts w:ascii="Arial" w:hAnsi="Arial" w:cs="Arial"/>
          <w:sz w:val="24"/>
          <w:szCs w:val="24"/>
        </w:rPr>
        <w:t>ó</w:t>
      </w:r>
      <w:r w:rsidR="00BE7A4E">
        <w:rPr>
          <w:rFonts w:ascii="Arial" w:hAnsi="Arial" w:cs="Arial"/>
          <w:spacing w:val="5"/>
          <w:sz w:val="24"/>
          <w:szCs w:val="24"/>
        </w:rPr>
        <w:t xml:space="preserve"> </w:t>
      </w:r>
      <w:r w:rsidR="00BE7A4E">
        <w:rPr>
          <w:rFonts w:ascii="Arial" w:hAnsi="Arial" w:cs="Arial"/>
          <w:sz w:val="24"/>
          <w:szCs w:val="24"/>
        </w:rPr>
        <w:t>c</w:t>
      </w:r>
      <w:r w:rsidR="00BE7A4E">
        <w:rPr>
          <w:rFonts w:ascii="Arial" w:hAnsi="Arial" w:cs="Arial"/>
          <w:spacing w:val="-1"/>
          <w:sz w:val="24"/>
          <w:szCs w:val="24"/>
        </w:rPr>
        <w:t>o</w:t>
      </w:r>
      <w:r w:rsidR="00BE7A4E">
        <w:rPr>
          <w:rFonts w:ascii="Arial" w:hAnsi="Arial" w:cs="Arial"/>
          <w:sz w:val="24"/>
          <w:szCs w:val="24"/>
        </w:rPr>
        <w:t>n</w:t>
      </w:r>
      <w:r w:rsidR="00BE7A4E">
        <w:rPr>
          <w:rFonts w:ascii="Arial" w:hAnsi="Arial" w:cs="Arial"/>
          <w:spacing w:val="3"/>
          <w:sz w:val="24"/>
          <w:szCs w:val="24"/>
        </w:rPr>
        <w:t xml:space="preserve"> </w:t>
      </w:r>
      <w:r w:rsidR="00BE7A4E">
        <w:rPr>
          <w:rFonts w:ascii="Arial" w:hAnsi="Arial" w:cs="Arial"/>
          <w:spacing w:val="1"/>
          <w:sz w:val="24"/>
          <w:szCs w:val="24"/>
        </w:rPr>
        <w:t>e</w:t>
      </w:r>
      <w:r w:rsidR="00BE7A4E">
        <w:rPr>
          <w:rFonts w:ascii="Arial" w:hAnsi="Arial" w:cs="Arial"/>
          <w:sz w:val="24"/>
          <w:szCs w:val="24"/>
        </w:rPr>
        <w:t xml:space="preserve">l </w:t>
      </w:r>
      <w:r w:rsidR="00BE7A4E">
        <w:rPr>
          <w:rFonts w:ascii="Arial" w:hAnsi="Arial" w:cs="Arial"/>
          <w:spacing w:val="1"/>
          <w:sz w:val="24"/>
          <w:szCs w:val="24"/>
        </w:rPr>
        <w:t>ob</w:t>
      </w:r>
      <w:r w:rsidR="00BE7A4E">
        <w:rPr>
          <w:rFonts w:ascii="Arial" w:hAnsi="Arial" w:cs="Arial"/>
          <w:sz w:val="24"/>
          <w:szCs w:val="24"/>
        </w:rPr>
        <w:t>je</w:t>
      </w:r>
      <w:r w:rsidR="00BE7A4E">
        <w:rPr>
          <w:rFonts w:ascii="Arial" w:hAnsi="Arial" w:cs="Arial"/>
          <w:spacing w:val="1"/>
          <w:sz w:val="24"/>
          <w:szCs w:val="24"/>
        </w:rPr>
        <w:t>t</w:t>
      </w:r>
      <w:r w:rsidR="00BE7A4E">
        <w:rPr>
          <w:rFonts w:ascii="Arial" w:hAnsi="Arial" w:cs="Arial"/>
          <w:sz w:val="24"/>
          <w:szCs w:val="24"/>
        </w:rPr>
        <w:t>i</w:t>
      </w:r>
      <w:r w:rsidR="00BE7A4E">
        <w:rPr>
          <w:rFonts w:ascii="Arial" w:hAnsi="Arial" w:cs="Arial"/>
          <w:spacing w:val="-3"/>
          <w:sz w:val="24"/>
          <w:szCs w:val="24"/>
        </w:rPr>
        <w:t>v</w:t>
      </w:r>
      <w:r w:rsidR="00BE7A4E">
        <w:rPr>
          <w:rFonts w:ascii="Arial" w:hAnsi="Arial" w:cs="Arial"/>
          <w:sz w:val="24"/>
          <w:szCs w:val="24"/>
        </w:rPr>
        <w:t>o</w:t>
      </w:r>
      <w:r w:rsidR="00BE7A4E">
        <w:rPr>
          <w:rFonts w:ascii="Arial" w:hAnsi="Arial" w:cs="Arial"/>
          <w:spacing w:val="-1"/>
          <w:sz w:val="24"/>
          <w:szCs w:val="24"/>
        </w:rPr>
        <w:t xml:space="preserve"> </w:t>
      </w:r>
      <w:r w:rsidR="00BE7A4E">
        <w:rPr>
          <w:rFonts w:ascii="Arial" w:hAnsi="Arial" w:cs="Arial"/>
          <w:spacing w:val="1"/>
          <w:sz w:val="24"/>
          <w:szCs w:val="24"/>
        </w:rPr>
        <w:t>d</w:t>
      </w:r>
      <w:r w:rsidR="00BE7A4E">
        <w:rPr>
          <w:rFonts w:ascii="Arial" w:hAnsi="Arial" w:cs="Arial"/>
          <w:sz w:val="24"/>
          <w:szCs w:val="24"/>
        </w:rPr>
        <w:t>e</w:t>
      </w:r>
      <w:r w:rsidR="00BE7A4E">
        <w:rPr>
          <w:rFonts w:ascii="Arial" w:hAnsi="Arial" w:cs="Arial"/>
          <w:spacing w:val="-3"/>
          <w:sz w:val="24"/>
          <w:szCs w:val="24"/>
        </w:rPr>
        <w:t xml:space="preserve"> </w:t>
      </w:r>
      <w:r w:rsidR="00BE7A4E">
        <w:rPr>
          <w:rFonts w:ascii="Arial" w:hAnsi="Arial" w:cs="Arial"/>
          <w:spacing w:val="1"/>
          <w:sz w:val="24"/>
          <w:szCs w:val="24"/>
        </w:rPr>
        <w:t>ha</w:t>
      </w:r>
      <w:r w:rsidR="00BE7A4E">
        <w:rPr>
          <w:rFonts w:ascii="Arial" w:hAnsi="Arial" w:cs="Arial"/>
          <w:sz w:val="24"/>
          <w:szCs w:val="24"/>
        </w:rPr>
        <w:t>c</w:t>
      </w:r>
      <w:r w:rsidR="00BE7A4E">
        <w:rPr>
          <w:rFonts w:ascii="Arial" w:hAnsi="Arial" w:cs="Arial"/>
          <w:spacing w:val="1"/>
          <w:sz w:val="24"/>
          <w:szCs w:val="24"/>
        </w:rPr>
        <w:t>e</w:t>
      </w:r>
      <w:r w:rsidR="00BE7A4E">
        <w:rPr>
          <w:rFonts w:ascii="Arial" w:hAnsi="Arial" w:cs="Arial"/>
          <w:sz w:val="24"/>
          <w:szCs w:val="24"/>
        </w:rPr>
        <w:t>r</w:t>
      </w:r>
      <w:r w:rsidR="00BE7A4E">
        <w:rPr>
          <w:rFonts w:ascii="Arial" w:hAnsi="Arial" w:cs="Arial"/>
          <w:spacing w:val="-2"/>
          <w:sz w:val="24"/>
          <w:szCs w:val="24"/>
        </w:rPr>
        <w:t xml:space="preserve"> </w:t>
      </w:r>
      <w:r w:rsidR="00BE7A4E">
        <w:rPr>
          <w:rFonts w:ascii="Arial" w:hAnsi="Arial" w:cs="Arial"/>
          <w:spacing w:val="-1"/>
          <w:sz w:val="24"/>
          <w:szCs w:val="24"/>
        </w:rPr>
        <w:t>d</w:t>
      </w:r>
      <w:r w:rsidR="00BE7A4E">
        <w:rPr>
          <w:rFonts w:ascii="Arial" w:hAnsi="Arial" w:cs="Arial"/>
          <w:spacing w:val="1"/>
          <w:sz w:val="24"/>
          <w:szCs w:val="24"/>
        </w:rPr>
        <w:t>e</w:t>
      </w:r>
      <w:r w:rsidR="00BE7A4E">
        <w:rPr>
          <w:rFonts w:ascii="Arial" w:hAnsi="Arial" w:cs="Arial"/>
          <w:sz w:val="24"/>
          <w:szCs w:val="24"/>
        </w:rPr>
        <w:t>l</w:t>
      </w:r>
      <w:r w:rsidR="00BE7A4E">
        <w:rPr>
          <w:rFonts w:ascii="Arial" w:hAnsi="Arial" w:cs="Arial"/>
          <w:spacing w:val="-5"/>
          <w:sz w:val="24"/>
          <w:szCs w:val="24"/>
        </w:rPr>
        <w:t xml:space="preserve"> </w:t>
      </w:r>
      <w:r w:rsidR="00BE7A4E">
        <w:rPr>
          <w:rFonts w:ascii="Arial" w:hAnsi="Arial" w:cs="Arial"/>
          <w:spacing w:val="1"/>
          <w:sz w:val="24"/>
          <w:szCs w:val="24"/>
        </w:rPr>
        <w:t>mu</w:t>
      </w:r>
      <w:r w:rsidR="00BE7A4E">
        <w:rPr>
          <w:rFonts w:ascii="Arial" w:hAnsi="Arial" w:cs="Arial"/>
          <w:spacing w:val="-1"/>
          <w:sz w:val="24"/>
          <w:szCs w:val="24"/>
        </w:rPr>
        <w:t>n</w:t>
      </w:r>
      <w:r w:rsidR="00BE7A4E">
        <w:rPr>
          <w:rFonts w:ascii="Arial" w:hAnsi="Arial" w:cs="Arial"/>
          <w:spacing w:val="1"/>
          <w:sz w:val="24"/>
          <w:szCs w:val="24"/>
        </w:rPr>
        <w:t>d</w:t>
      </w:r>
      <w:r w:rsidR="00BE7A4E">
        <w:rPr>
          <w:rFonts w:ascii="Arial" w:hAnsi="Arial" w:cs="Arial"/>
          <w:sz w:val="24"/>
          <w:szCs w:val="24"/>
        </w:rPr>
        <w:t>o</w:t>
      </w:r>
      <w:r w:rsidR="00BE7A4E">
        <w:rPr>
          <w:rFonts w:ascii="Arial" w:hAnsi="Arial" w:cs="Arial"/>
          <w:spacing w:val="-3"/>
          <w:sz w:val="24"/>
          <w:szCs w:val="24"/>
        </w:rPr>
        <w:t xml:space="preserve"> </w:t>
      </w:r>
      <w:r w:rsidR="00BE7A4E">
        <w:rPr>
          <w:rFonts w:ascii="Arial" w:hAnsi="Arial" w:cs="Arial"/>
          <w:spacing w:val="1"/>
          <w:sz w:val="24"/>
          <w:szCs w:val="24"/>
        </w:rPr>
        <w:t>u</w:t>
      </w:r>
      <w:r w:rsidR="00BE7A4E">
        <w:rPr>
          <w:rFonts w:ascii="Arial" w:hAnsi="Arial" w:cs="Arial"/>
          <w:sz w:val="24"/>
          <w:szCs w:val="24"/>
        </w:rPr>
        <w:t>n</w:t>
      </w:r>
      <w:r w:rsidR="00BE7A4E">
        <w:rPr>
          <w:rFonts w:ascii="Arial" w:hAnsi="Arial" w:cs="Arial"/>
          <w:spacing w:val="-1"/>
          <w:sz w:val="24"/>
          <w:szCs w:val="24"/>
        </w:rPr>
        <w:t xml:space="preserve"> </w:t>
      </w:r>
      <w:r w:rsidR="00BE7A4E">
        <w:rPr>
          <w:rFonts w:ascii="Arial" w:hAnsi="Arial" w:cs="Arial"/>
          <w:sz w:val="24"/>
          <w:szCs w:val="24"/>
        </w:rPr>
        <w:t>lu</w:t>
      </w:r>
      <w:r w:rsidR="00BE7A4E">
        <w:rPr>
          <w:rFonts w:ascii="Arial" w:hAnsi="Arial" w:cs="Arial"/>
          <w:spacing w:val="-1"/>
          <w:sz w:val="24"/>
          <w:szCs w:val="24"/>
        </w:rPr>
        <w:t>g</w:t>
      </w:r>
      <w:r w:rsidR="00BE7A4E">
        <w:rPr>
          <w:rFonts w:ascii="Arial" w:hAnsi="Arial" w:cs="Arial"/>
          <w:spacing w:val="1"/>
          <w:sz w:val="24"/>
          <w:szCs w:val="24"/>
        </w:rPr>
        <w:t>a</w:t>
      </w:r>
      <w:r w:rsidR="00BE7A4E">
        <w:rPr>
          <w:rFonts w:ascii="Arial" w:hAnsi="Arial" w:cs="Arial"/>
          <w:sz w:val="24"/>
          <w:szCs w:val="24"/>
        </w:rPr>
        <w:t>r</w:t>
      </w:r>
      <w:r w:rsidR="00BE7A4E">
        <w:rPr>
          <w:rFonts w:ascii="Arial" w:hAnsi="Arial" w:cs="Arial"/>
          <w:spacing w:val="-2"/>
          <w:sz w:val="24"/>
          <w:szCs w:val="24"/>
        </w:rPr>
        <w:t xml:space="preserve"> </w:t>
      </w:r>
      <w:r w:rsidR="00BE7A4E">
        <w:rPr>
          <w:rFonts w:ascii="Arial" w:hAnsi="Arial" w:cs="Arial"/>
          <w:spacing w:val="-1"/>
          <w:sz w:val="24"/>
          <w:szCs w:val="24"/>
        </w:rPr>
        <w:t>m</w:t>
      </w:r>
      <w:r w:rsidR="00BE7A4E">
        <w:rPr>
          <w:rFonts w:ascii="Arial" w:hAnsi="Arial" w:cs="Arial"/>
          <w:spacing w:val="1"/>
          <w:sz w:val="24"/>
          <w:szCs w:val="24"/>
        </w:rPr>
        <w:t>e</w:t>
      </w:r>
      <w:r w:rsidR="00BE7A4E">
        <w:rPr>
          <w:rFonts w:ascii="Arial" w:hAnsi="Arial" w:cs="Arial"/>
          <w:sz w:val="24"/>
          <w:szCs w:val="24"/>
        </w:rPr>
        <w:t>jor</w:t>
      </w:r>
      <w:r w:rsidR="00BE7A4E">
        <w:rPr>
          <w:rFonts w:ascii="Arial" w:hAnsi="Arial" w:cs="Arial"/>
          <w:spacing w:val="-4"/>
          <w:sz w:val="24"/>
          <w:szCs w:val="24"/>
        </w:rPr>
        <w:t xml:space="preserve"> </w:t>
      </w:r>
      <w:r w:rsidR="00BE7A4E">
        <w:rPr>
          <w:rFonts w:ascii="Arial" w:hAnsi="Arial" w:cs="Arial"/>
          <w:spacing w:val="1"/>
          <w:sz w:val="24"/>
          <w:szCs w:val="24"/>
        </w:rPr>
        <w:t>pa</w:t>
      </w:r>
      <w:r w:rsidR="00BE7A4E">
        <w:rPr>
          <w:rFonts w:ascii="Arial" w:hAnsi="Arial" w:cs="Arial"/>
          <w:sz w:val="24"/>
          <w:szCs w:val="24"/>
        </w:rPr>
        <w:t>ra</w:t>
      </w:r>
      <w:r w:rsidR="00BE7A4E">
        <w:rPr>
          <w:rFonts w:ascii="Arial" w:hAnsi="Arial" w:cs="Arial"/>
          <w:spacing w:val="-1"/>
          <w:sz w:val="24"/>
          <w:szCs w:val="24"/>
        </w:rPr>
        <w:t xml:space="preserve"> </w:t>
      </w:r>
      <w:r w:rsidR="00BE7A4E">
        <w:rPr>
          <w:rFonts w:ascii="Arial" w:hAnsi="Arial" w:cs="Arial"/>
          <w:sz w:val="24"/>
          <w:szCs w:val="24"/>
        </w:rPr>
        <w:t>los</w:t>
      </w:r>
      <w:r w:rsidR="00BE7A4E">
        <w:rPr>
          <w:rFonts w:ascii="Arial" w:hAnsi="Arial" w:cs="Arial"/>
          <w:spacing w:val="-1"/>
          <w:sz w:val="24"/>
          <w:szCs w:val="24"/>
        </w:rPr>
        <w:t xml:space="preserve"> </w:t>
      </w:r>
      <w:r w:rsidR="00BE7A4E">
        <w:rPr>
          <w:rFonts w:ascii="Arial" w:hAnsi="Arial" w:cs="Arial"/>
          <w:spacing w:val="1"/>
          <w:sz w:val="24"/>
          <w:szCs w:val="24"/>
        </w:rPr>
        <w:t>n</w:t>
      </w:r>
      <w:r w:rsidR="00BE7A4E">
        <w:rPr>
          <w:rFonts w:ascii="Arial" w:hAnsi="Arial" w:cs="Arial"/>
          <w:spacing w:val="-3"/>
          <w:sz w:val="24"/>
          <w:szCs w:val="24"/>
        </w:rPr>
        <w:t>i</w:t>
      </w:r>
      <w:r w:rsidR="00BE7A4E">
        <w:rPr>
          <w:rFonts w:ascii="Arial" w:hAnsi="Arial" w:cs="Arial"/>
          <w:spacing w:val="1"/>
          <w:sz w:val="24"/>
          <w:szCs w:val="24"/>
        </w:rPr>
        <w:t>ño</w:t>
      </w:r>
      <w:r w:rsidR="00BE7A4E">
        <w:rPr>
          <w:rFonts w:ascii="Arial" w:hAnsi="Arial" w:cs="Arial"/>
          <w:sz w:val="24"/>
          <w:szCs w:val="24"/>
        </w:rPr>
        <w:t>s,</w:t>
      </w:r>
      <w:r w:rsidR="00BE7A4E">
        <w:rPr>
          <w:rFonts w:ascii="Arial" w:hAnsi="Arial" w:cs="Arial"/>
          <w:spacing w:val="-4"/>
          <w:sz w:val="24"/>
          <w:szCs w:val="24"/>
        </w:rPr>
        <w:t xml:space="preserve"> </w:t>
      </w:r>
      <w:r w:rsidR="00BE7A4E">
        <w:rPr>
          <w:rFonts w:ascii="Arial" w:hAnsi="Arial" w:cs="Arial"/>
          <w:spacing w:val="1"/>
          <w:sz w:val="24"/>
          <w:szCs w:val="24"/>
        </w:rPr>
        <w:t>n</w:t>
      </w:r>
      <w:r w:rsidR="00BE7A4E">
        <w:rPr>
          <w:rFonts w:ascii="Arial" w:hAnsi="Arial" w:cs="Arial"/>
          <w:sz w:val="24"/>
          <w:szCs w:val="24"/>
        </w:rPr>
        <w:t>iñ</w:t>
      </w:r>
      <w:r w:rsidR="00BE7A4E">
        <w:rPr>
          <w:rFonts w:ascii="Arial" w:hAnsi="Arial" w:cs="Arial"/>
          <w:spacing w:val="1"/>
          <w:sz w:val="24"/>
          <w:szCs w:val="24"/>
        </w:rPr>
        <w:t>a</w:t>
      </w:r>
      <w:r w:rsidR="00BE7A4E">
        <w:rPr>
          <w:rFonts w:ascii="Arial" w:hAnsi="Arial" w:cs="Arial"/>
          <w:sz w:val="24"/>
          <w:szCs w:val="24"/>
        </w:rPr>
        <w:t>s</w:t>
      </w:r>
      <w:r w:rsidR="00BE7A4E">
        <w:rPr>
          <w:rFonts w:ascii="Arial" w:hAnsi="Arial" w:cs="Arial"/>
          <w:spacing w:val="-2"/>
          <w:sz w:val="24"/>
          <w:szCs w:val="24"/>
        </w:rPr>
        <w:t xml:space="preserve"> </w:t>
      </w:r>
      <w:r w:rsidR="00BE7A4E">
        <w:rPr>
          <w:rFonts w:ascii="Arial" w:hAnsi="Arial" w:cs="Arial"/>
          <w:sz w:val="24"/>
          <w:szCs w:val="24"/>
        </w:rPr>
        <w:t>y</w:t>
      </w:r>
      <w:r w:rsidR="00BE7A4E">
        <w:rPr>
          <w:rFonts w:ascii="Arial" w:hAnsi="Arial" w:cs="Arial"/>
          <w:spacing w:val="-4"/>
          <w:sz w:val="24"/>
          <w:szCs w:val="24"/>
        </w:rPr>
        <w:t xml:space="preserve"> </w:t>
      </w:r>
      <w:r w:rsidR="00BE7A4E">
        <w:rPr>
          <w:rFonts w:ascii="Arial" w:hAnsi="Arial" w:cs="Arial"/>
          <w:sz w:val="24"/>
          <w:szCs w:val="24"/>
        </w:rPr>
        <w:t>jó</w:t>
      </w:r>
      <w:r w:rsidR="00BE7A4E">
        <w:rPr>
          <w:rFonts w:ascii="Arial" w:hAnsi="Arial" w:cs="Arial"/>
          <w:spacing w:val="-2"/>
          <w:sz w:val="24"/>
          <w:szCs w:val="24"/>
        </w:rPr>
        <w:t>v</w:t>
      </w:r>
      <w:r w:rsidR="00BE7A4E">
        <w:rPr>
          <w:rFonts w:ascii="Arial" w:hAnsi="Arial" w:cs="Arial"/>
          <w:spacing w:val="1"/>
          <w:sz w:val="24"/>
          <w:szCs w:val="24"/>
        </w:rPr>
        <w:t>ene</w:t>
      </w:r>
      <w:r w:rsidR="00BE7A4E">
        <w:rPr>
          <w:rFonts w:ascii="Arial" w:hAnsi="Arial" w:cs="Arial"/>
          <w:sz w:val="24"/>
          <w:szCs w:val="24"/>
        </w:rPr>
        <w:t>s</w:t>
      </w:r>
      <w:r w:rsidR="00BE7A4E">
        <w:rPr>
          <w:rFonts w:ascii="Arial" w:hAnsi="Arial" w:cs="Arial"/>
          <w:spacing w:val="-2"/>
          <w:sz w:val="24"/>
          <w:szCs w:val="24"/>
        </w:rPr>
        <w:t xml:space="preserve"> </w:t>
      </w:r>
      <w:r w:rsidR="00BE7A4E">
        <w:rPr>
          <w:rFonts w:ascii="Arial" w:hAnsi="Arial" w:cs="Arial"/>
          <w:spacing w:val="-1"/>
          <w:sz w:val="24"/>
          <w:szCs w:val="24"/>
        </w:rPr>
        <w:t>q</w:t>
      </w:r>
      <w:r w:rsidR="00BE7A4E">
        <w:rPr>
          <w:rFonts w:ascii="Arial" w:hAnsi="Arial" w:cs="Arial"/>
          <w:spacing w:val="1"/>
          <w:sz w:val="24"/>
          <w:szCs w:val="24"/>
        </w:rPr>
        <w:t>u</w:t>
      </w:r>
      <w:r w:rsidR="00BE7A4E">
        <w:rPr>
          <w:rFonts w:ascii="Arial" w:hAnsi="Arial" w:cs="Arial"/>
          <w:sz w:val="24"/>
          <w:szCs w:val="24"/>
        </w:rPr>
        <w:t>e</w:t>
      </w:r>
      <w:r w:rsidR="00BE7A4E">
        <w:rPr>
          <w:rFonts w:ascii="Arial" w:hAnsi="Arial" w:cs="Arial"/>
          <w:spacing w:val="-1"/>
          <w:sz w:val="24"/>
          <w:szCs w:val="24"/>
        </w:rPr>
        <w:t xml:space="preserve"> </w:t>
      </w:r>
      <w:r w:rsidR="00BE7A4E">
        <w:rPr>
          <w:rFonts w:ascii="Arial" w:hAnsi="Arial" w:cs="Arial"/>
          <w:spacing w:val="-2"/>
          <w:sz w:val="24"/>
          <w:szCs w:val="24"/>
        </w:rPr>
        <w:t>v</w:t>
      </w:r>
      <w:r w:rsidR="00BE7A4E">
        <w:rPr>
          <w:rFonts w:ascii="Arial" w:hAnsi="Arial" w:cs="Arial"/>
          <w:spacing w:val="2"/>
          <w:sz w:val="24"/>
          <w:szCs w:val="24"/>
        </w:rPr>
        <w:t>i</w:t>
      </w:r>
      <w:r w:rsidR="00BE7A4E">
        <w:rPr>
          <w:rFonts w:ascii="Arial" w:hAnsi="Arial" w:cs="Arial"/>
          <w:spacing w:val="-2"/>
          <w:sz w:val="24"/>
          <w:szCs w:val="24"/>
        </w:rPr>
        <w:t>v</w:t>
      </w:r>
      <w:r w:rsidR="00BE7A4E">
        <w:rPr>
          <w:rFonts w:ascii="Arial" w:hAnsi="Arial" w:cs="Arial"/>
          <w:spacing w:val="1"/>
          <w:sz w:val="24"/>
          <w:szCs w:val="24"/>
        </w:rPr>
        <w:t>e</w:t>
      </w:r>
      <w:r w:rsidR="00BE7A4E">
        <w:rPr>
          <w:rFonts w:ascii="Arial" w:hAnsi="Arial" w:cs="Arial"/>
          <w:sz w:val="24"/>
          <w:szCs w:val="24"/>
        </w:rPr>
        <w:t xml:space="preserve">n </w:t>
      </w:r>
      <w:r w:rsidR="00BE7A4E">
        <w:rPr>
          <w:rFonts w:ascii="Arial" w:hAnsi="Arial" w:cs="Arial"/>
          <w:spacing w:val="1"/>
          <w:sz w:val="24"/>
          <w:szCs w:val="24"/>
        </w:rPr>
        <w:t>e</w:t>
      </w:r>
      <w:r w:rsidR="00BE7A4E">
        <w:rPr>
          <w:rFonts w:ascii="Arial" w:hAnsi="Arial" w:cs="Arial"/>
          <w:sz w:val="24"/>
          <w:szCs w:val="24"/>
        </w:rPr>
        <w:t>n</w:t>
      </w:r>
      <w:r w:rsidR="00BE7A4E">
        <w:rPr>
          <w:rFonts w:ascii="Arial" w:hAnsi="Arial" w:cs="Arial"/>
          <w:spacing w:val="3"/>
          <w:sz w:val="24"/>
          <w:szCs w:val="24"/>
        </w:rPr>
        <w:t xml:space="preserve"> </w:t>
      </w:r>
      <w:r w:rsidR="00BE7A4E">
        <w:rPr>
          <w:rFonts w:ascii="Arial" w:hAnsi="Arial" w:cs="Arial"/>
          <w:sz w:val="24"/>
          <w:szCs w:val="24"/>
        </w:rPr>
        <w:t>sit</w:t>
      </w:r>
      <w:r w:rsidR="00BE7A4E">
        <w:rPr>
          <w:rFonts w:ascii="Arial" w:hAnsi="Arial" w:cs="Arial"/>
          <w:spacing w:val="1"/>
          <w:sz w:val="24"/>
          <w:szCs w:val="24"/>
        </w:rPr>
        <w:t>ua</w:t>
      </w:r>
      <w:r w:rsidR="00BE7A4E">
        <w:rPr>
          <w:rFonts w:ascii="Arial" w:hAnsi="Arial" w:cs="Arial"/>
          <w:sz w:val="24"/>
          <w:szCs w:val="24"/>
        </w:rPr>
        <w:t>c</w:t>
      </w:r>
      <w:r w:rsidR="00BE7A4E">
        <w:rPr>
          <w:rFonts w:ascii="Arial" w:hAnsi="Arial" w:cs="Arial"/>
          <w:spacing w:val="-3"/>
          <w:sz w:val="24"/>
          <w:szCs w:val="24"/>
        </w:rPr>
        <w:t>i</w:t>
      </w:r>
      <w:r w:rsidR="00BE7A4E">
        <w:rPr>
          <w:rFonts w:ascii="Arial" w:hAnsi="Arial" w:cs="Arial"/>
          <w:spacing w:val="1"/>
          <w:sz w:val="24"/>
          <w:szCs w:val="24"/>
        </w:rPr>
        <w:t>one</w:t>
      </w:r>
      <w:r w:rsidR="00BE7A4E">
        <w:rPr>
          <w:rFonts w:ascii="Arial" w:hAnsi="Arial" w:cs="Arial"/>
          <w:sz w:val="24"/>
          <w:szCs w:val="24"/>
        </w:rPr>
        <w:t xml:space="preserve">s </w:t>
      </w:r>
      <w:r w:rsidR="00BE7A4E">
        <w:rPr>
          <w:rFonts w:ascii="Arial" w:hAnsi="Arial" w:cs="Arial"/>
          <w:spacing w:val="1"/>
          <w:sz w:val="24"/>
          <w:szCs w:val="24"/>
        </w:rPr>
        <w:t>d</w:t>
      </w:r>
      <w:r w:rsidR="00BE7A4E">
        <w:rPr>
          <w:rFonts w:ascii="Arial" w:hAnsi="Arial" w:cs="Arial"/>
          <w:spacing w:val="-3"/>
          <w:sz w:val="24"/>
          <w:szCs w:val="24"/>
        </w:rPr>
        <w:t>i</w:t>
      </w:r>
      <w:r w:rsidR="00BE7A4E">
        <w:rPr>
          <w:rFonts w:ascii="Arial" w:hAnsi="Arial" w:cs="Arial"/>
          <w:spacing w:val="3"/>
          <w:sz w:val="24"/>
          <w:szCs w:val="24"/>
        </w:rPr>
        <w:t>f</w:t>
      </w:r>
      <w:r w:rsidR="00BE7A4E">
        <w:rPr>
          <w:rFonts w:ascii="Arial" w:hAnsi="Arial" w:cs="Arial"/>
          <w:spacing w:val="-2"/>
          <w:sz w:val="24"/>
          <w:szCs w:val="24"/>
        </w:rPr>
        <w:t>í</w:t>
      </w:r>
      <w:r w:rsidR="00BE7A4E">
        <w:rPr>
          <w:rFonts w:ascii="Arial" w:hAnsi="Arial" w:cs="Arial"/>
          <w:sz w:val="24"/>
          <w:szCs w:val="24"/>
        </w:rPr>
        <w:t>ci</w:t>
      </w:r>
      <w:r w:rsidR="00BE7A4E">
        <w:rPr>
          <w:rFonts w:ascii="Arial" w:hAnsi="Arial" w:cs="Arial"/>
          <w:spacing w:val="-1"/>
          <w:sz w:val="24"/>
          <w:szCs w:val="24"/>
        </w:rPr>
        <w:t>l</w:t>
      </w:r>
      <w:r w:rsidR="00BE7A4E">
        <w:rPr>
          <w:rFonts w:ascii="Arial" w:hAnsi="Arial" w:cs="Arial"/>
          <w:spacing w:val="1"/>
          <w:sz w:val="24"/>
          <w:szCs w:val="24"/>
        </w:rPr>
        <w:t>e</w:t>
      </w:r>
      <w:r w:rsidR="00BE7A4E">
        <w:rPr>
          <w:rFonts w:ascii="Arial" w:hAnsi="Arial" w:cs="Arial"/>
          <w:sz w:val="24"/>
          <w:szCs w:val="24"/>
        </w:rPr>
        <w:t>s.</w:t>
      </w:r>
      <w:r w:rsidR="00BE7A4E">
        <w:rPr>
          <w:rFonts w:ascii="Arial" w:hAnsi="Arial" w:cs="Arial"/>
          <w:spacing w:val="3"/>
          <w:sz w:val="24"/>
          <w:szCs w:val="24"/>
        </w:rPr>
        <w:t xml:space="preserve"> </w:t>
      </w:r>
      <w:r>
        <w:rPr>
          <w:rFonts w:ascii="Arial" w:hAnsi="Arial" w:cs="Arial"/>
          <w:spacing w:val="3"/>
          <w:sz w:val="24"/>
          <w:szCs w:val="24"/>
        </w:rPr>
        <w:t>T</w:t>
      </w:r>
      <w:r>
        <w:rPr>
          <w:rFonts w:ascii="Arial" w:hAnsi="Arial" w:cs="Arial"/>
          <w:sz w:val="24"/>
          <w:szCs w:val="24"/>
        </w:rPr>
        <w:t>ra</w:t>
      </w:r>
      <w:r>
        <w:rPr>
          <w:rFonts w:ascii="Arial" w:hAnsi="Arial" w:cs="Arial"/>
          <w:spacing w:val="-1"/>
          <w:sz w:val="24"/>
          <w:szCs w:val="24"/>
        </w:rPr>
        <w:t>b</w:t>
      </w:r>
      <w:r>
        <w:rPr>
          <w:rFonts w:ascii="Arial" w:hAnsi="Arial" w:cs="Arial"/>
          <w:spacing w:val="1"/>
          <w:sz w:val="24"/>
          <w:szCs w:val="24"/>
        </w:rPr>
        <w:t>a</w:t>
      </w:r>
      <w:r>
        <w:rPr>
          <w:rFonts w:ascii="Arial" w:hAnsi="Arial" w:cs="Arial"/>
          <w:sz w:val="24"/>
          <w:szCs w:val="24"/>
        </w:rPr>
        <w:t>ja</w:t>
      </w:r>
      <w:r>
        <w:rPr>
          <w:rFonts w:ascii="Arial" w:hAnsi="Arial" w:cs="Arial"/>
          <w:spacing w:val="3"/>
          <w:sz w:val="24"/>
          <w:szCs w:val="24"/>
        </w:rPr>
        <w:t xml:space="preserve"> </w:t>
      </w:r>
      <w:r>
        <w:rPr>
          <w:rFonts w:ascii="Arial" w:hAnsi="Arial" w:cs="Arial"/>
          <w:sz w:val="24"/>
          <w:szCs w:val="24"/>
        </w:rPr>
        <w:t>a</w:t>
      </w:r>
      <w:r>
        <w:rPr>
          <w:rFonts w:ascii="Arial" w:hAnsi="Arial" w:cs="Arial"/>
          <w:spacing w:val="1"/>
          <w:sz w:val="24"/>
          <w:szCs w:val="24"/>
        </w:rPr>
        <w:t xml:space="preserve"> n</w:t>
      </w:r>
      <w:r>
        <w:rPr>
          <w:rFonts w:ascii="Arial" w:hAnsi="Arial" w:cs="Arial"/>
          <w:sz w:val="24"/>
          <w:szCs w:val="24"/>
        </w:rPr>
        <w:t>i</w:t>
      </w:r>
      <w:r>
        <w:rPr>
          <w:rFonts w:ascii="Arial" w:hAnsi="Arial" w:cs="Arial"/>
          <w:spacing w:val="-3"/>
          <w:sz w:val="24"/>
          <w:szCs w:val="24"/>
        </w:rPr>
        <w:t>v</w:t>
      </w:r>
      <w:r>
        <w:rPr>
          <w:rFonts w:ascii="Arial" w:hAnsi="Arial" w:cs="Arial"/>
          <w:spacing w:val="1"/>
          <w:sz w:val="24"/>
          <w:szCs w:val="24"/>
        </w:rPr>
        <w:t>e</w:t>
      </w:r>
      <w:r>
        <w:rPr>
          <w:rFonts w:ascii="Arial" w:hAnsi="Arial" w:cs="Arial"/>
          <w:sz w:val="24"/>
          <w:szCs w:val="24"/>
        </w:rPr>
        <w:t>l</w:t>
      </w:r>
      <w:r>
        <w:rPr>
          <w:rFonts w:ascii="Arial" w:hAnsi="Arial" w:cs="Arial"/>
          <w:spacing w:val="2"/>
          <w:sz w:val="24"/>
          <w:szCs w:val="24"/>
        </w:rPr>
        <w:t xml:space="preserve"> </w:t>
      </w:r>
      <w:r>
        <w:rPr>
          <w:rFonts w:ascii="Arial" w:hAnsi="Arial" w:cs="Arial"/>
          <w:sz w:val="24"/>
          <w:szCs w:val="24"/>
        </w:rPr>
        <w:t>in</w:t>
      </w:r>
      <w:r>
        <w:rPr>
          <w:rFonts w:ascii="Arial" w:hAnsi="Arial" w:cs="Arial"/>
          <w:spacing w:val="1"/>
          <w:sz w:val="24"/>
          <w:szCs w:val="24"/>
        </w:rPr>
        <w:t>t</w:t>
      </w:r>
      <w:r>
        <w:rPr>
          <w:rFonts w:ascii="Arial" w:hAnsi="Arial" w:cs="Arial"/>
          <w:spacing w:val="-1"/>
          <w:sz w:val="24"/>
          <w:szCs w:val="24"/>
        </w:rPr>
        <w:t>e</w:t>
      </w:r>
      <w:r>
        <w:rPr>
          <w:rFonts w:ascii="Arial" w:hAnsi="Arial" w:cs="Arial"/>
          <w:sz w:val="24"/>
          <w:szCs w:val="24"/>
        </w:rPr>
        <w:t>rn</w:t>
      </w:r>
      <w:r>
        <w:rPr>
          <w:rFonts w:ascii="Arial" w:hAnsi="Arial" w:cs="Arial"/>
          <w:spacing w:val="1"/>
          <w:sz w:val="24"/>
          <w:szCs w:val="24"/>
        </w:rPr>
        <w:t>a</w:t>
      </w:r>
      <w:r>
        <w:rPr>
          <w:rFonts w:ascii="Arial" w:hAnsi="Arial" w:cs="Arial"/>
          <w:sz w:val="24"/>
          <w:szCs w:val="24"/>
        </w:rPr>
        <w:t>cio</w:t>
      </w:r>
      <w:r>
        <w:rPr>
          <w:rFonts w:ascii="Arial" w:hAnsi="Arial" w:cs="Arial"/>
          <w:spacing w:val="1"/>
          <w:sz w:val="24"/>
          <w:szCs w:val="24"/>
        </w:rPr>
        <w:t>na</w:t>
      </w:r>
      <w:r>
        <w:rPr>
          <w:rFonts w:ascii="Arial" w:hAnsi="Arial" w:cs="Arial"/>
          <w:sz w:val="24"/>
          <w:szCs w:val="24"/>
        </w:rPr>
        <w:t xml:space="preserve">l, </w:t>
      </w:r>
      <w:r>
        <w:rPr>
          <w:rFonts w:ascii="Arial" w:hAnsi="Arial" w:cs="Arial"/>
          <w:spacing w:val="1"/>
          <w:sz w:val="24"/>
          <w:szCs w:val="24"/>
        </w:rPr>
        <w:t>e</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la</w:t>
      </w:r>
      <w:r>
        <w:rPr>
          <w:rFonts w:ascii="Arial" w:hAnsi="Arial" w:cs="Arial"/>
          <w:spacing w:val="-1"/>
          <w:sz w:val="24"/>
          <w:szCs w:val="24"/>
        </w:rPr>
        <w:t>b</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a</w:t>
      </w:r>
      <w:r>
        <w:rPr>
          <w:rFonts w:ascii="Arial" w:hAnsi="Arial" w:cs="Arial"/>
          <w:sz w:val="24"/>
          <w:szCs w:val="24"/>
        </w:rPr>
        <w:t>ción</w:t>
      </w:r>
      <w:r>
        <w:rPr>
          <w:rFonts w:ascii="Arial" w:hAnsi="Arial" w:cs="Arial"/>
          <w:spacing w:val="4"/>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w:t>
      </w:r>
      <w:r>
        <w:rPr>
          <w:rFonts w:ascii="Arial" w:hAnsi="Arial" w:cs="Arial"/>
          <w:spacing w:val="4"/>
          <w:sz w:val="24"/>
          <w:szCs w:val="24"/>
        </w:rPr>
        <w:t xml:space="preserve"> </w:t>
      </w:r>
      <w:r>
        <w:rPr>
          <w:rFonts w:ascii="Arial" w:hAnsi="Arial" w:cs="Arial"/>
          <w:spacing w:val="1"/>
          <w:sz w:val="24"/>
          <w:szCs w:val="24"/>
        </w:rPr>
        <w:t>o</w:t>
      </w:r>
      <w:r>
        <w:rPr>
          <w:rFonts w:ascii="Arial" w:hAnsi="Arial" w:cs="Arial"/>
          <w:sz w:val="24"/>
          <w:szCs w:val="24"/>
        </w:rPr>
        <w:t xml:space="preserve">tras </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g</w:t>
      </w:r>
      <w:r>
        <w:rPr>
          <w:rFonts w:ascii="Arial" w:hAnsi="Arial" w:cs="Arial"/>
          <w:spacing w:val="1"/>
          <w:sz w:val="24"/>
          <w:szCs w:val="24"/>
        </w:rPr>
        <w:t>an</w:t>
      </w:r>
      <w:r>
        <w:rPr>
          <w:rFonts w:ascii="Arial" w:hAnsi="Arial" w:cs="Arial"/>
          <w:sz w:val="24"/>
          <w:szCs w:val="24"/>
        </w:rPr>
        <w:t>i</w:t>
      </w:r>
      <w:r>
        <w:rPr>
          <w:rFonts w:ascii="Arial" w:hAnsi="Arial" w:cs="Arial"/>
          <w:spacing w:val="-3"/>
          <w:sz w:val="24"/>
          <w:szCs w:val="24"/>
        </w:rPr>
        <w:t>z</w:t>
      </w:r>
      <w:r>
        <w:rPr>
          <w:rFonts w:ascii="Arial" w:hAnsi="Arial" w:cs="Arial"/>
          <w:spacing w:val="1"/>
          <w:sz w:val="24"/>
          <w:szCs w:val="24"/>
        </w:rPr>
        <w:t>a</w:t>
      </w:r>
      <w:r>
        <w:rPr>
          <w:rFonts w:ascii="Arial" w:hAnsi="Arial" w:cs="Arial"/>
          <w:sz w:val="24"/>
          <w:szCs w:val="24"/>
        </w:rPr>
        <w:t>cio</w:t>
      </w:r>
      <w:r>
        <w:rPr>
          <w:rFonts w:ascii="Arial" w:hAnsi="Arial" w:cs="Arial"/>
          <w:spacing w:val="1"/>
          <w:sz w:val="24"/>
          <w:szCs w:val="24"/>
        </w:rPr>
        <w:t>ne</w:t>
      </w:r>
      <w:r>
        <w:rPr>
          <w:rFonts w:ascii="Arial" w:hAnsi="Arial" w:cs="Arial"/>
          <w:sz w:val="24"/>
          <w:szCs w:val="24"/>
        </w:rPr>
        <w:t xml:space="preserve">s </w:t>
      </w:r>
      <w:r>
        <w:rPr>
          <w:rFonts w:ascii="Arial" w:hAnsi="Arial" w:cs="Arial"/>
          <w:spacing w:val="1"/>
          <w:sz w:val="24"/>
          <w:szCs w:val="24"/>
        </w:rPr>
        <w:t>d</w:t>
      </w:r>
      <w:r>
        <w:rPr>
          <w:rFonts w:ascii="Arial" w:hAnsi="Arial" w:cs="Arial"/>
          <w:sz w:val="24"/>
          <w:szCs w:val="24"/>
        </w:rPr>
        <w:t>e in</w:t>
      </w:r>
      <w:r>
        <w:rPr>
          <w:rFonts w:ascii="Arial" w:hAnsi="Arial" w:cs="Arial"/>
          <w:spacing w:val="1"/>
          <w:sz w:val="24"/>
          <w:szCs w:val="24"/>
        </w:rPr>
        <w:t>te</w:t>
      </w:r>
      <w:r>
        <w:rPr>
          <w:rFonts w:ascii="Arial" w:hAnsi="Arial" w:cs="Arial"/>
          <w:sz w:val="24"/>
          <w:szCs w:val="24"/>
        </w:rPr>
        <w:t>res</w:t>
      </w:r>
      <w:r>
        <w:rPr>
          <w:rFonts w:ascii="Arial" w:hAnsi="Arial" w:cs="Arial"/>
          <w:spacing w:val="1"/>
          <w:sz w:val="24"/>
          <w:szCs w:val="24"/>
        </w:rPr>
        <w:t>e</w:t>
      </w:r>
      <w:r>
        <w:rPr>
          <w:rFonts w:ascii="Arial" w:hAnsi="Arial" w:cs="Arial"/>
          <w:sz w:val="24"/>
          <w:szCs w:val="24"/>
        </w:rPr>
        <w:t>s</w:t>
      </w:r>
      <w:r>
        <w:rPr>
          <w:rFonts w:ascii="Arial" w:hAnsi="Arial" w:cs="Arial"/>
          <w:spacing w:val="-9"/>
          <w:sz w:val="24"/>
          <w:szCs w:val="24"/>
        </w:rPr>
        <w:t xml:space="preserve"> </w:t>
      </w:r>
      <w:r>
        <w:rPr>
          <w:rFonts w:ascii="Arial" w:hAnsi="Arial" w:cs="Arial"/>
          <w:sz w:val="24"/>
          <w:szCs w:val="24"/>
        </w:rPr>
        <w:t>si</w:t>
      </w:r>
      <w:r>
        <w:rPr>
          <w:rFonts w:ascii="Arial" w:hAnsi="Arial" w:cs="Arial"/>
          <w:spacing w:val="1"/>
          <w:sz w:val="24"/>
          <w:szCs w:val="24"/>
        </w:rPr>
        <w:t>m</w:t>
      </w:r>
      <w:r>
        <w:rPr>
          <w:rFonts w:ascii="Arial" w:hAnsi="Arial" w:cs="Arial"/>
          <w:sz w:val="24"/>
          <w:szCs w:val="24"/>
        </w:rPr>
        <w:t>i</w:t>
      </w:r>
      <w:r>
        <w:rPr>
          <w:rFonts w:ascii="Arial" w:hAnsi="Arial" w:cs="Arial"/>
          <w:spacing w:val="-1"/>
          <w:sz w:val="24"/>
          <w:szCs w:val="24"/>
        </w:rPr>
        <w:t>l</w:t>
      </w:r>
      <w:r>
        <w:rPr>
          <w:rFonts w:ascii="Arial" w:hAnsi="Arial" w:cs="Arial"/>
          <w:spacing w:val="1"/>
          <w:sz w:val="24"/>
          <w:szCs w:val="24"/>
        </w:rPr>
        <w:t>a</w:t>
      </w:r>
      <w:r>
        <w:rPr>
          <w:rFonts w:ascii="Arial" w:hAnsi="Arial" w:cs="Arial"/>
          <w:sz w:val="24"/>
          <w:szCs w:val="24"/>
        </w:rPr>
        <w:t>res,</w:t>
      </w:r>
      <w:r>
        <w:rPr>
          <w:rFonts w:ascii="Arial" w:hAnsi="Arial" w:cs="Arial"/>
          <w:spacing w:val="-8"/>
          <w:sz w:val="24"/>
          <w:szCs w:val="24"/>
        </w:rPr>
        <w:t xml:space="preserve"> </w:t>
      </w:r>
      <w:r>
        <w:rPr>
          <w:rFonts w:ascii="Arial" w:hAnsi="Arial" w:cs="Arial"/>
          <w:spacing w:val="-1"/>
          <w:sz w:val="24"/>
          <w:szCs w:val="24"/>
        </w:rPr>
        <w:t>e</w:t>
      </w:r>
      <w:r>
        <w:rPr>
          <w:rFonts w:ascii="Arial" w:hAnsi="Arial" w:cs="Arial"/>
          <w:sz w:val="24"/>
          <w:szCs w:val="24"/>
        </w:rPr>
        <w:t>n</w:t>
      </w:r>
      <w:r>
        <w:rPr>
          <w:rFonts w:ascii="Arial" w:hAnsi="Arial" w:cs="Arial"/>
          <w:spacing w:val="-8"/>
          <w:sz w:val="24"/>
          <w:szCs w:val="24"/>
        </w:rPr>
        <w:t xml:space="preserve"> </w:t>
      </w:r>
      <w:r>
        <w:rPr>
          <w:rFonts w:ascii="Arial" w:hAnsi="Arial" w:cs="Arial"/>
          <w:sz w:val="24"/>
          <w:szCs w:val="24"/>
        </w:rPr>
        <w:t>c</w:t>
      </w:r>
      <w:r>
        <w:rPr>
          <w:rFonts w:ascii="Arial" w:hAnsi="Arial" w:cs="Arial"/>
          <w:spacing w:val="1"/>
          <w:sz w:val="24"/>
          <w:szCs w:val="24"/>
        </w:rPr>
        <w:t>au</w:t>
      </w:r>
      <w:r>
        <w:rPr>
          <w:rFonts w:ascii="Arial" w:hAnsi="Arial" w:cs="Arial"/>
          <w:sz w:val="24"/>
          <w:szCs w:val="24"/>
        </w:rPr>
        <w:t>s</w:t>
      </w:r>
      <w:r>
        <w:rPr>
          <w:rFonts w:ascii="Arial" w:hAnsi="Arial" w:cs="Arial"/>
          <w:spacing w:val="1"/>
          <w:sz w:val="24"/>
          <w:szCs w:val="24"/>
        </w:rPr>
        <w:t>a</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q</w:t>
      </w:r>
      <w:r>
        <w:rPr>
          <w:rFonts w:ascii="Arial" w:hAnsi="Arial" w:cs="Arial"/>
          <w:spacing w:val="1"/>
          <w:sz w:val="24"/>
          <w:szCs w:val="24"/>
        </w:rPr>
        <w:t>u</w:t>
      </w:r>
      <w:r>
        <w:rPr>
          <w:rFonts w:ascii="Arial" w:hAnsi="Arial" w:cs="Arial"/>
          <w:sz w:val="24"/>
          <w:szCs w:val="24"/>
        </w:rPr>
        <w:t>e</w:t>
      </w:r>
      <w:r>
        <w:rPr>
          <w:rFonts w:ascii="Arial" w:hAnsi="Arial" w:cs="Arial"/>
          <w:spacing w:val="-6"/>
          <w:sz w:val="24"/>
          <w:szCs w:val="24"/>
        </w:rPr>
        <w:t xml:space="preserve"> </w:t>
      </w:r>
      <w:r>
        <w:rPr>
          <w:rFonts w:ascii="Arial" w:hAnsi="Arial" w:cs="Arial"/>
          <w:spacing w:val="-3"/>
          <w:sz w:val="24"/>
          <w:szCs w:val="24"/>
        </w:rPr>
        <w:t>i</w:t>
      </w:r>
      <w:r>
        <w:rPr>
          <w:rFonts w:ascii="Arial" w:hAnsi="Arial" w:cs="Arial"/>
          <w:spacing w:val="1"/>
          <w:sz w:val="24"/>
          <w:szCs w:val="24"/>
        </w:rPr>
        <w:t>n</w:t>
      </w:r>
      <w:r>
        <w:rPr>
          <w:rFonts w:ascii="Arial" w:hAnsi="Arial" w:cs="Arial"/>
          <w:spacing w:val="-2"/>
          <w:sz w:val="24"/>
          <w:szCs w:val="24"/>
        </w:rPr>
        <w:t>v</w:t>
      </w:r>
      <w:r>
        <w:rPr>
          <w:rFonts w:ascii="Arial" w:hAnsi="Arial" w:cs="Arial"/>
          <w:spacing w:val="1"/>
          <w:sz w:val="24"/>
          <w:szCs w:val="24"/>
        </w:rPr>
        <w:t>o</w:t>
      </w:r>
      <w:r>
        <w:rPr>
          <w:rFonts w:ascii="Arial" w:hAnsi="Arial" w:cs="Arial"/>
          <w:sz w:val="24"/>
          <w:szCs w:val="24"/>
        </w:rPr>
        <w:t>lucren</w:t>
      </w:r>
      <w:r>
        <w:rPr>
          <w:rFonts w:ascii="Arial" w:hAnsi="Arial" w:cs="Arial"/>
          <w:spacing w:val="-8"/>
          <w:sz w:val="24"/>
          <w:szCs w:val="24"/>
        </w:rPr>
        <w:t xml:space="preserve"> </w:t>
      </w:r>
      <w:r>
        <w:rPr>
          <w:rFonts w:ascii="Arial" w:hAnsi="Arial" w:cs="Arial"/>
          <w:sz w:val="24"/>
          <w:szCs w:val="24"/>
        </w:rPr>
        <w:t>la</w:t>
      </w:r>
      <w:r>
        <w:rPr>
          <w:rFonts w:ascii="Arial" w:hAnsi="Arial" w:cs="Arial"/>
          <w:spacing w:val="-6"/>
          <w:sz w:val="24"/>
          <w:szCs w:val="24"/>
        </w:rPr>
        <w:t xml:space="preserve"> </w:t>
      </w:r>
      <w:r>
        <w:rPr>
          <w:rFonts w:ascii="Arial" w:hAnsi="Arial" w:cs="Arial"/>
          <w:spacing w:val="-2"/>
          <w:sz w:val="24"/>
          <w:szCs w:val="24"/>
        </w:rPr>
        <w:t>v</w:t>
      </w:r>
      <w:r>
        <w:rPr>
          <w:rFonts w:ascii="Arial" w:hAnsi="Arial" w:cs="Arial"/>
          <w:spacing w:val="1"/>
          <w:sz w:val="24"/>
          <w:szCs w:val="24"/>
        </w:rPr>
        <w:t>u</w:t>
      </w:r>
      <w:r>
        <w:rPr>
          <w:rFonts w:ascii="Arial" w:hAnsi="Arial" w:cs="Arial"/>
          <w:sz w:val="24"/>
          <w:szCs w:val="24"/>
        </w:rPr>
        <w:t>ln</w:t>
      </w:r>
      <w:r>
        <w:rPr>
          <w:rFonts w:ascii="Arial" w:hAnsi="Arial" w:cs="Arial"/>
          <w:spacing w:val="1"/>
          <w:sz w:val="24"/>
          <w:szCs w:val="24"/>
        </w:rPr>
        <w:t>e</w:t>
      </w:r>
      <w:r>
        <w:rPr>
          <w:rFonts w:ascii="Arial" w:hAnsi="Arial" w:cs="Arial"/>
          <w:sz w:val="24"/>
          <w:szCs w:val="24"/>
        </w:rPr>
        <w:t>ración</w:t>
      </w:r>
      <w:r>
        <w:rPr>
          <w:rFonts w:ascii="Arial" w:hAnsi="Arial" w:cs="Arial"/>
          <w:spacing w:val="-8"/>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6"/>
          <w:sz w:val="24"/>
          <w:szCs w:val="24"/>
        </w:rPr>
        <w:t xml:space="preserve"> </w:t>
      </w:r>
      <w:r>
        <w:rPr>
          <w:rFonts w:ascii="Arial" w:hAnsi="Arial" w:cs="Arial"/>
          <w:sz w:val="24"/>
          <w:szCs w:val="24"/>
        </w:rPr>
        <w:t>los</w:t>
      </w:r>
      <w:r>
        <w:rPr>
          <w:rFonts w:ascii="Arial" w:hAnsi="Arial" w:cs="Arial"/>
          <w:spacing w:val="-8"/>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rec</w:t>
      </w:r>
      <w:r>
        <w:rPr>
          <w:rFonts w:ascii="Arial" w:hAnsi="Arial" w:cs="Arial"/>
          <w:spacing w:val="1"/>
          <w:sz w:val="24"/>
          <w:szCs w:val="24"/>
        </w:rPr>
        <w:t>ho</w:t>
      </w:r>
      <w:r>
        <w:rPr>
          <w:rFonts w:ascii="Arial" w:hAnsi="Arial" w:cs="Arial"/>
          <w:sz w:val="24"/>
          <w:szCs w:val="24"/>
        </w:rPr>
        <w:t>s</w:t>
      </w:r>
      <w:r>
        <w:rPr>
          <w:rFonts w:ascii="Arial" w:hAnsi="Arial" w:cs="Arial"/>
          <w:spacing w:val="-9"/>
          <w:sz w:val="24"/>
          <w:szCs w:val="24"/>
        </w:rPr>
        <w:t xml:space="preserve"> </w:t>
      </w:r>
      <w:r>
        <w:rPr>
          <w:rFonts w:ascii="Arial" w:hAnsi="Arial" w:cs="Arial"/>
          <w:spacing w:val="-1"/>
          <w:sz w:val="24"/>
          <w:szCs w:val="24"/>
        </w:rPr>
        <w:t>d</w:t>
      </w:r>
      <w:r>
        <w:rPr>
          <w:rFonts w:ascii="Arial" w:hAnsi="Arial" w:cs="Arial"/>
          <w:sz w:val="24"/>
          <w:szCs w:val="24"/>
        </w:rPr>
        <w:t>e</w:t>
      </w:r>
      <w:r>
        <w:rPr>
          <w:rFonts w:ascii="Arial" w:hAnsi="Arial" w:cs="Arial"/>
          <w:spacing w:val="-6"/>
          <w:sz w:val="24"/>
          <w:szCs w:val="24"/>
        </w:rPr>
        <w:t xml:space="preserve"> </w:t>
      </w:r>
      <w:r>
        <w:rPr>
          <w:rFonts w:ascii="Arial" w:hAnsi="Arial" w:cs="Arial"/>
          <w:spacing w:val="1"/>
          <w:sz w:val="24"/>
          <w:szCs w:val="24"/>
        </w:rPr>
        <w:t>n</w:t>
      </w:r>
      <w:r>
        <w:rPr>
          <w:rFonts w:ascii="Arial" w:hAnsi="Arial" w:cs="Arial"/>
          <w:spacing w:val="-3"/>
          <w:sz w:val="24"/>
          <w:szCs w:val="24"/>
        </w:rPr>
        <w:t>i</w:t>
      </w:r>
      <w:r>
        <w:rPr>
          <w:rFonts w:ascii="Arial" w:hAnsi="Arial" w:cs="Arial"/>
          <w:spacing w:val="1"/>
          <w:sz w:val="24"/>
          <w:szCs w:val="24"/>
        </w:rPr>
        <w:t>ñ</w:t>
      </w:r>
      <w:r>
        <w:rPr>
          <w:rFonts w:ascii="Arial" w:hAnsi="Arial" w:cs="Arial"/>
          <w:spacing w:val="-1"/>
          <w:sz w:val="24"/>
          <w:szCs w:val="24"/>
        </w:rPr>
        <w:t>o</w:t>
      </w:r>
      <w:r>
        <w:rPr>
          <w:rFonts w:ascii="Arial" w:hAnsi="Arial" w:cs="Arial"/>
          <w:sz w:val="24"/>
          <w:szCs w:val="24"/>
        </w:rPr>
        <w:t>s y</w:t>
      </w:r>
      <w:r>
        <w:rPr>
          <w:rFonts w:ascii="Arial" w:hAnsi="Arial" w:cs="Arial"/>
          <w:spacing w:val="-2"/>
          <w:sz w:val="24"/>
          <w:szCs w:val="24"/>
        </w:rPr>
        <w:t xml:space="preserve"> </w:t>
      </w:r>
      <w:r>
        <w:rPr>
          <w:rFonts w:ascii="Arial" w:hAnsi="Arial" w:cs="Arial"/>
          <w:sz w:val="24"/>
          <w:szCs w:val="24"/>
        </w:rPr>
        <w:t>j</w:t>
      </w:r>
      <w:r>
        <w:rPr>
          <w:rFonts w:ascii="Arial" w:hAnsi="Arial" w:cs="Arial"/>
          <w:spacing w:val="3"/>
          <w:sz w:val="24"/>
          <w:szCs w:val="24"/>
        </w:rPr>
        <w:t>ó</w:t>
      </w:r>
      <w:r>
        <w:rPr>
          <w:rFonts w:ascii="Arial" w:hAnsi="Arial" w:cs="Arial"/>
          <w:spacing w:val="-2"/>
          <w:sz w:val="24"/>
          <w:szCs w:val="24"/>
        </w:rPr>
        <w:t>v</w:t>
      </w:r>
      <w:r>
        <w:rPr>
          <w:rFonts w:ascii="Arial" w:hAnsi="Arial" w:cs="Arial"/>
          <w:spacing w:val="1"/>
          <w:sz w:val="24"/>
          <w:szCs w:val="24"/>
        </w:rPr>
        <w:t>ene</w:t>
      </w:r>
      <w:r>
        <w:rPr>
          <w:rFonts w:ascii="Arial" w:hAnsi="Arial" w:cs="Arial"/>
          <w:sz w:val="24"/>
          <w:szCs w:val="24"/>
        </w:rPr>
        <w:t>s,</w:t>
      </w:r>
      <w:r>
        <w:rPr>
          <w:rFonts w:ascii="Arial" w:hAnsi="Arial" w:cs="Arial"/>
          <w:spacing w:val="1"/>
          <w:sz w:val="24"/>
          <w:szCs w:val="24"/>
        </w:rPr>
        <w:t xml:space="preserve"> a</w:t>
      </w:r>
      <w:r>
        <w:rPr>
          <w:rFonts w:ascii="Arial" w:hAnsi="Arial" w:cs="Arial"/>
          <w:sz w:val="24"/>
          <w:szCs w:val="24"/>
        </w:rPr>
        <w:t>sí</w:t>
      </w:r>
      <w:r>
        <w:rPr>
          <w:rFonts w:ascii="Arial" w:hAnsi="Arial" w:cs="Arial"/>
          <w:spacing w:val="-2"/>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1"/>
          <w:sz w:val="24"/>
          <w:szCs w:val="24"/>
        </w:rPr>
        <w:t>m</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a</w:t>
      </w:r>
      <w:r>
        <w:rPr>
          <w:rFonts w:ascii="Arial" w:hAnsi="Arial" w:cs="Arial"/>
          <w:spacing w:val="1"/>
          <w:sz w:val="24"/>
          <w:szCs w:val="24"/>
        </w:rPr>
        <w:t>mb</w:t>
      </w:r>
      <w:r>
        <w:rPr>
          <w:rFonts w:ascii="Arial" w:hAnsi="Arial" w:cs="Arial"/>
          <w:sz w:val="24"/>
          <w:szCs w:val="24"/>
        </w:rPr>
        <w:t>i</w:t>
      </w:r>
      <w:r>
        <w:rPr>
          <w:rFonts w:ascii="Arial" w:hAnsi="Arial" w:cs="Arial"/>
          <w:spacing w:val="-2"/>
          <w:sz w:val="24"/>
          <w:szCs w:val="24"/>
        </w:rPr>
        <w:t>é</w:t>
      </w:r>
      <w:r>
        <w:rPr>
          <w:rFonts w:ascii="Arial" w:hAnsi="Arial" w:cs="Arial"/>
          <w:sz w:val="24"/>
          <w:szCs w:val="24"/>
        </w:rPr>
        <w:t>n</w:t>
      </w:r>
      <w:r>
        <w:rPr>
          <w:rFonts w:ascii="Arial" w:hAnsi="Arial" w:cs="Arial"/>
          <w:spacing w:val="1"/>
          <w:sz w:val="24"/>
          <w:szCs w:val="24"/>
        </w:rPr>
        <w:t xml:space="preserve"> e</w:t>
      </w:r>
      <w:r>
        <w:rPr>
          <w:rFonts w:ascii="Arial" w:hAnsi="Arial" w:cs="Arial"/>
          <w:sz w:val="24"/>
          <w:szCs w:val="24"/>
        </w:rPr>
        <w:t xml:space="preserve">l </w:t>
      </w:r>
      <w:r>
        <w:rPr>
          <w:rFonts w:ascii="Arial" w:hAnsi="Arial" w:cs="Arial"/>
          <w:spacing w:val="-2"/>
          <w:sz w:val="24"/>
          <w:szCs w:val="24"/>
        </w:rPr>
        <w:t>c</w:t>
      </w:r>
      <w:r>
        <w:rPr>
          <w:rFonts w:ascii="Arial" w:hAnsi="Arial" w:cs="Arial"/>
          <w:spacing w:val="1"/>
          <w:sz w:val="24"/>
          <w:szCs w:val="24"/>
        </w:rPr>
        <w:t>u</w:t>
      </w:r>
      <w:r>
        <w:rPr>
          <w:rFonts w:ascii="Arial" w:hAnsi="Arial" w:cs="Arial"/>
          <w:sz w:val="24"/>
          <w:szCs w:val="24"/>
        </w:rPr>
        <w:t>id</w:t>
      </w:r>
      <w:r>
        <w:rPr>
          <w:rFonts w:ascii="Arial" w:hAnsi="Arial" w:cs="Arial"/>
          <w:spacing w:val="-1"/>
          <w:sz w:val="24"/>
          <w:szCs w:val="24"/>
        </w:rPr>
        <w:t>a</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d</w:t>
      </w:r>
      <w:r>
        <w:rPr>
          <w:rFonts w:ascii="Arial" w:hAnsi="Arial" w:cs="Arial"/>
          <w:spacing w:val="1"/>
          <w:sz w:val="24"/>
          <w:szCs w:val="24"/>
        </w:rPr>
        <w:t>e</w:t>
      </w:r>
      <w:r>
        <w:rPr>
          <w:rFonts w:ascii="Arial" w:hAnsi="Arial" w:cs="Arial"/>
          <w:sz w:val="24"/>
          <w:szCs w:val="24"/>
        </w:rPr>
        <w:t>l</w:t>
      </w:r>
      <w:r>
        <w:rPr>
          <w:rFonts w:ascii="Arial" w:hAnsi="Arial" w:cs="Arial"/>
          <w:spacing w:val="-2"/>
          <w:sz w:val="24"/>
          <w:szCs w:val="24"/>
        </w:rPr>
        <w:t xml:space="preserve"> </w:t>
      </w:r>
      <w:r>
        <w:rPr>
          <w:rFonts w:ascii="Arial" w:hAnsi="Arial" w:cs="Arial"/>
          <w:spacing w:val="1"/>
          <w:sz w:val="24"/>
          <w:szCs w:val="24"/>
        </w:rPr>
        <w:t>med</w:t>
      </w:r>
      <w:r>
        <w:rPr>
          <w:rFonts w:ascii="Arial" w:hAnsi="Arial" w:cs="Arial"/>
          <w:spacing w:val="-3"/>
          <w:sz w:val="24"/>
          <w:szCs w:val="24"/>
        </w:rPr>
        <w:t>i</w:t>
      </w:r>
      <w:r>
        <w:rPr>
          <w:rFonts w:ascii="Arial" w:hAnsi="Arial" w:cs="Arial"/>
          <w:spacing w:val="1"/>
          <w:sz w:val="24"/>
          <w:szCs w:val="24"/>
        </w:rPr>
        <w:t>o</w:t>
      </w:r>
      <w:r>
        <w:rPr>
          <w:rFonts w:ascii="Arial" w:hAnsi="Arial" w:cs="Arial"/>
          <w:spacing w:val="4"/>
          <w:sz w:val="24"/>
          <w:szCs w:val="24"/>
        </w:rPr>
        <w:t>a</w:t>
      </w:r>
      <w:r>
        <w:rPr>
          <w:rFonts w:ascii="Arial" w:hAnsi="Arial" w:cs="Arial"/>
          <w:spacing w:val="1"/>
          <w:sz w:val="24"/>
          <w:szCs w:val="24"/>
        </w:rPr>
        <w:t>mb</w:t>
      </w:r>
      <w:r>
        <w:rPr>
          <w:rFonts w:ascii="Arial" w:hAnsi="Arial" w:cs="Arial"/>
          <w:sz w:val="24"/>
          <w:szCs w:val="24"/>
        </w:rPr>
        <w:t>i</w:t>
      </w:r>
      <w:r>
        <w:rPr>
          <w:rFonts w:ascii="Arial" w:hAnsi="Arial" w:cs="Arial"/>
          <w:spacing w:val="-2"/>
          <w:sz w:val="24"/>
          <w:szCs w:val="24"/>
        </w:rPr>
        <w:t>e</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e</w:t>
      </w:r>
      <w:r>
        <w:rPr>
          <w:rFonts w:ascii="Arial" w:hAnsi="Arial" w:cs="Arial"/>
          <w:sz w:val="24"/>
          <w:szCs w:val="24"/>
        </w:rPr>
        <w:t>.</w:t>
      </w:r>
    </w:p>
    <w:p w:rsidR="008D44F7" w:rsidRPr="008D44F7" w:rsidRDefault="008D44F7" w:rsidP="0015786E">
      <w:pPr>
        <w:widowControl w:val="0"/>
        <w:autoSpaceDE w:val="0"/>
        <w:autoSpaceDN w:val="0"/>
        <w:adjustRightInd w:val="0"/>
        <w:spacing w:before="3" w:after="0" w:line="240" w:lineRule="auto"/>
        <w:ind w:right="82" w:hanging="10"/>
        <w:jc w:val="both"/>
        <w:rPr>
          <w:rFonts w:ascii="Arial" w:hAnsi="Arial" w:cs="Arial"/>
          <w:sz w:val="24"/>
          <w:szCs w:val="24"/>
        </w:rPr>
      </w:pPr>
    </w:p>
    <w:p w:rsidR="00BE7A4E" w:rsidRDefault="008D44F7" w:rsidP="0015786E">
      <w:pPr>
        <w:widowControl w:val="0"/>
        <w:autoSpaceDE w:val="0"/>
        <w:autoSpaceDN w:val="0"/>
        <w:adjustRightInd w:val="0"/>
        <w:spacing w:after="0" w:line="240" w:lineRule="auto"/>
        <w:ind w:right="75"/>
        <w:jc w:val="both"/>
        <w:rPr>
          <w:rFonts w:ascii="Arial" w:hAnsi="Arial" w:cs="Arial"/>
          <w:sz w:val="24"/>
          <w:szCs w:val="24"/>
        </w:rPr>
        <w:sectPr w:rsidR="00BE7A4E" w:rsidSect="008D44F7">
          <w:pgSz w:w="11920" w:h="16840"/>
          <w:pgMar w:top="1560" w:right="1320" w:bottom="540" w:left="1340" w:header="720" w:footer="345" w:gutter="0"/>
          <w:cols w:space="720" w:equalWidth="0">
            <w:col w:w="9260"/>
          </w:cols>
          <w:noEndnote/>
        </w:sectPr>
      </w:pPr>
      <w:r>
        <w:rPr>
          <w:rFonts w:ascii="Arial" w:hAnsi="Arial" w:cs="Arial"/>
          <w:b/>
          <w:bCs/>
          <w:sz w:val="24"/>
          <w:szCs w:val="24"/>
        </w:rPr>
        <w:t xml:space="preserve">2. </w:t>
      </w:r>
      <w:r w:rsidR="00BE7A4E">
        <w:rPr>
          <w:rFonts w:ascii="Arial" w:hAnsi="Arial" w:cs="Arial"/>
          <w:b/>
          <w:bCs/>
          <w:sz w:val="24"/>
          <w:szCs w:val="24"/>
        </w:rPr>
        <w:t>Edmund</w:t>
      </w:r>
      <w:r w:rsidR="00BE7A4E">
        <w:rPr>
          <w:rFonts w:ascii="Arial" w:hAnsi="Arial" w:cs="Arial"/>
          <w:b/>
          <w:bCs/>
          <w:spacing w:val="-2"/>
          <w:sz w:val="24"/>
          <w:szCs w:val="24"/>
        </w:rPr>
        <w:t xml:space="preserve"> </w:t>
      </w:r>
      <w:r w:rsidR="00BE7A4E">
        <w:rPr>
          <w:rFonts w:ascii="Arial" w:hAnsi="Arial" w:cs="Arial"/>
          <w:b/>
          <w:bCs/>
          <w:sz w:val="24"/>
          <w:szCs w:val="24"/>
        </w:rPr>
        <w:t>Ri</w:t>
      </w:r>
      <w:r w:rsidR="00BE7A4E">
        <w:rPr>
          <w:rFonts w:ascii="Arial" w:hAnsi="Arial" w:cs="Arial"/>
          <w:b/>
          <w:bCs/>
          <w:spacing w:val="1"/>
          <w:sz w:val="24"/>
          <w:szCs w:val="24"/>
        </w:rPr>
        <w:t>c</w:t>
      </w:r>
      <w:r w:rsidR="00BE7A4E">
        <w:rPr>
          <w:rFonts w:ascii="Arial" w:hAnsi="Arial" w:cs="Arial"/>
          <w:b/>
          <w:bCs/>
          <w:sz w:val="24"/>
          <w:szCs w:val="24"/>
        </w:rPr>
        <w:t>e</w:t>
      </w:r>
      <w:r w:rsidR="00BE7A4E">
        <w:rPr>
          <w:rFonts w:ascii="Arial" w:hAnsi="Arial" w:cs="Arial"/>
          <w:b/>
          <w:bCs/>
          <w:spacing w:val="-3"/>
          <w:sz w:val="24"/>
          <w:szCs w:val="24"/>
        </w:rPr>
        <w:t xml:space="preserve"> </w:t>
      </w:r>
      <w:r w:rsidR="00BE7A4E">
        <w:rPr>
          <w:rFonts w:ascii="Arial" w:hAnsi="Arial" w:cs="Arial"/>
          <w:b/>
          <w:bCs/>
          <w:sz w:val="24"/>
          <w:szCs w:val="24"/>
        </w:rPr>
        <w:t>Intern</w:t>
      </w:r>
      <w:r w:rsidR="00BE7A4E">
        <w:rPr>
          <w:rFonts w:ascii="Arial" w:hAnsi="Arial" w:cs="Arial"/>
          <w:b/>
          <w:bCs/>
          <w:spacing w:val="-2"/>
          <w:sz w:val="24"/>
          <w:szCs w:val="24"/>
        </w:rPr>
        <w:t>a</w:t>
      </w:r>
      <w:r w:rsidR="00BE7A4E">
        <w:rPr>
          <w:rFonts w:ascii="Arial" w:hAnsi="Arial" w:cs="Arial"/>
          <w:b/>
          <w:bCs/>
          <w:sz w:val="24"/>
          <w:szCs w:val="24"/>
        </w:rPr>
        <w:t>tional</w:t>
      </w:r>
      <w:r w:rsidR="00BE7A4E">
        <w:rPr>
          <w:rFonts w:ascii="Arial" w:hAnsi="Arial" w:cs="Arial"/>
          <w:b/>
          <w:bCs/>
          <w:spacing w:val="-1"/>
          <w:sz w:val="24"/>
          <w:szCs w:val="24"/>
        </w:rPr>
        <w:t xml:space="preserve"> </w:t>
      </w:r>
      <w:r w:rsidR="00BE7A4E">
        <w:rPr>
          <w:rFonts w:ascii="Arial" w:hAnsi="Arial" w:cs="Arial"/>
          <w:b/>
          <w:bCs/>
          <w:sz w:val="24"/>
          <w:szCs w:val="24"/>
        </w:rPr>
        <w:t>(ERI)</w:t>
      </w:r>
      <w:r w:rsidR="00BE7A4E">
        <w:rPr>
          <w:rFonts w:ascii="Arial" w:hAnsi="Arial" w:cs="Arial"/>
          <w:b/>
          <w:bCs/>
          <w:spacing w:val="-1"/>
          <w:sz w:val="24"/>
          <w:szCs w:val="24"/>
        </w:rPr>
        <w:t xml:space="preserve"> </w:t>
      </w:r>
      <w:r w:rsidR="00BE7A4E">
        <w:rPr>
          <w:rFonts w:ascii="Arial" w:hAnsi="Arial" w:cs="Arial"/>
          <w:spacing w:val="1"/>
          <w:sz w:val="24"/>
          <w:szCs w:val="24"/>
        </w:rPr>
        <w:t>e</w:t>
      </w:r>
      <w:r w:rsidR="00BE7A4E">
        <w:rPr>
          <w:rFonts w:ascii="Arial" w:hAnsi="Arial" w:cs="Arial"/>
          <w:sz w:val="24"/>
          <w:szCs w:val="24"/>
        </w:rPr>
        <w:t>s</w:t>
      </w:r>
      <w:r w:rsidR="00BE7A4E">
        <w:rPr>
          <w:rFonts w:ascii="Arial" w:hAnsi="Arial" w:cs="Arial"/>
          <w:spacing w:val="-4"/>
          <w:sz w:val="24"/>
          <w:szCs w:val="24"/>
        </w:rPr>
        <w:t xml:space="preserve"> </w:t>
      </w:r>
      <w:r w:rsidR="00BE7A4E">
        <w:rPr>
          <w:rFonts w:ascii="Arial" w:hAnsi="Arial" w:cs="Arial"/>
          <w:spacing w:val="-1"/>
          <w:sz w:val="24"/>
          <w:szCs w:val="24"/>
        </w:rPr>
        <w:t>u</w:t>
      </w:r>
      <w:r w:rsidR="00BE7A4E">
        <w:rPr>
          <w:rFonts w:ascii="Arial" w:hAnsi="Arial" w:cs="Arial"/>
          <w:spacing w:val="1"/>
          <w:sz w:val="24"/>
          <w:szCs w:val="24"/>
        </w:rPr>
        <w:t>n</w:t>
      </w:r>
      <w:r w:rsidR="00BE7A4E">
        <w:rPr>
          <w:rFonts w:ascii="Arial" w:hAnsi="Arial" w:cs="Arial"/>
          <w:sz w:val="24"/>
          <w:szCs w:val="24"/>
        </w:rPr>
        <w:t>a</w:t>
      </w:r>
      <w:r w:rsidR="00BE7A4E">
        <w:rPr>
          <w:rFonts w:ascii="Arial" w:hAnsi="Arial" w:cs="Arial"/>
          <w:spacing w:val="-3"/>
          <w:sz w:val="24"/>
          <w:szCs w:val="24"/>
        </w:rPr>
        <w:t xml:space="preserve"> </w:t>
      </w:r>
      <w:r w:rsidR="00BE7A4E">
        <w:rPr>
          <w:rFonts w:ascii="Arial" w:hAnsi="Arial" w:cs="Arial"/>
          <w:spacing w:val="1"/>
          <w:sz w:val="24"/>
          <w:szCs w:val="24"/>
        </w:rPr>
        <w:t>o</w:t>
      </w:r>
      <w:r w:rsidR="00BE7A4E">
        <w:rPr>
          <w:rFonts w:ascii="Arial" w:hAnsi="Arial" w:cs="Arial"/>
          <w:sz w:val="24"/>
          <w:szCs w:val="24"/>
        </w:rPr>
        <w:t>r</w:t>
      </w:r>
      <w:r w:rsidR="00BE7A4E">
        <w:rPr>
          <w:rFonts w:ascii="Arial" w:hAnsi="Arial" w:cs="Arial"/>
          <w:spacing w:val="-2"/>
          <w:sz w:val="24"/>
          <w:szCs w:val="24"/>
        </w:rPr>
        <w:t>g</w:t>
      </w:r>
      <w:r w:rsidR="00BE7A4E">
        <w:rPr>
          <w:rFonts w:ascii="Arial" w:hAnsi="Arial" w:cs="Arial"/>
          <w:spacing w:val="1"/>
          <w:sz w:val="24"/>
          <w:szCs w:val="24"/>
        </w:rPr>
        <w:t>an</w:t>
      </w:r>
      <w:r w:rsidR="00BE7A4E">
        <w:rPr>
          <w:rFonts w:ascii="Arial" w:hAnsi="Arial" w:cs="Arial"/>
          <w:sz w:val="24"/>
          <w:szCs w:val="24"/>
        </w:rPr>
        <w:t>i</w:t>
      </w:r>
      <w:r w:rsidR="00BE7A4E">
        <w:rPr>
          <w:rFonts w:ascii="Arial" w:hAnsi="Arial" w:cs="Arial"/>
          <w:spacing w:val="-3"/>
          <w:sz w:val="24"/>
          <w:szCs w:val="24"/>
        </w:rPr>
        <w:t>z</w:t>
      </w:r>
      <w:r w:rsidR="00BE7A4E">
        <w:rPr>
          <w:rFonts w:ascii="Arial" w:hAnsi="Arial" w:cs="Arial"/>
          <w:spacing w:val="1"/>
          <w:sz w:val="24"/>
          <w:szCs w:val="24"/>
        </w:rPr>
        <w:t>a</w:t>
      </w:r>
      <w:r w:rsidR="00BE7A4E">
        <w:rPr>
          <w:rFonts w:ascii="Arial" w:hAnsi="Arial" w:cs="Arial"/>
          <w:sz w:val="24"/>
          <w:szCs w:val="24"/>
        </w:rPr>
        <w:t xml:space="preserve">ción </w:t>
      </w:r>
      <w:r w:rsidR="00BE7A4E">
        <w:rPr>
          <w:rFonts w:ascii="Arial" w:hAnsi="Arial" w:cs="Arial"/>
          <w:spacing w:val="-1"/>
          <w:sz w:val="24"/>
          <w:szCs w:val="24"/>
        </w:rPr>
        <w:t>n</w:t>
      </w:r>
      <w:r w:rsidR="00BE7A4E">
        <w:rPr>
          <w:rFonts w:ascii="Arial" w:hAnsi="Arial" w:cs="Arial"/>
          <w:sz w:val="24"/>
          <w:szCs w:val="24"/>
        </w:rPr>
        <w:t>o</w:t>
      </w:r>
      <w:r w:rsidR="00BE7A4E">
        <w:rPr>
          <w:rFonts w:ascii="Arial" w:hAnsi="Arial" w:cs="Arial"/>
          <w:spacing w:val="-1"/>
          <w:sz w:val="24"/>
          <w:szCs w:val="24"/>
        </w:rPr>
        <w:t xml:space="preserve"> g</w:t>
      </w:r>
      <w:r w:rsidR="00BE7A4E">
        <w:rPr>
          <w:rFonts w:ascii="Arial" w:hAnsi="Arial" w:cs="Arial"/>
          <w:spacing w:val="1"/>
          <w:sz w:val="24"/>
          <w:szCs w:val="24"/>
        </w:rPr>
        <w:t>u</w:t>
      </w:r>
      <w:r w:rsidR="00BE7A4E">
        <w:rPr>
          <w:rFonts w:ascii="Arial" w:hAnsi="Arial" w:cs="Arial"/>
          <w:spacing w:val="-1"/>
          <w:sz w:val="24"/>
          <w:szCs w:val="24"/>
        </w:rPr>
        <w:t>b</w:t>
      </w:r>
      <w:r w:rsidR="00BE7A4E">
        <w:rPr>
          <w:rFonts w:ascii="Arial" w:hAnsi="Arial" w:cs="Arial"/>
          <w:spacing w:val="1"/>
          <w:sz w:val="24"/>
          <w:szCs w:val="24"/>
        </w:rPr>
        <w:t>e</w:t>
      </w:r>
      <w:r w:rsidR="00BE7A4E">
        <w:rPr>
          <w:rFonts w:ascii="Arial" w:hAnsi="Arial" w:cs="Arial"/>
          <w:sz w:val="24"/>
          <w:szCs w:val="24"/>
        </w:rPr>
        <w:t>rn</w:t>
      </w:r>
      <w:r w:rsidR="00BE7A4E">
        <w:rPr>
          <w:rFonts w:ascii="Arial" w:hAnsi="Arial" w:cs="Arial"/>
          <w:spacing w:val="-1"/>
          <w:sz w:val="24"/>
          <w:szCs w:val="24"/>
        </w:rPr>
        <w:t>a</w:t>
      </w:r>
      <w:r w:rsidR="00BE7A4E">
        <w:rPr>
          <w:rFonts w:ascii="Arial" w:hAnsi="Arial" w:cs="Arial"/>
          <w:spacing w:val="1"/>
          <w:sz w:val="24"/>
          <w:szCs w:val="24"/>
        </w:rPr>
        <w:t>me</w:t>
      </w:r>
      <w:r w:rsidR="00BE7A4E">
        <w:rPr>
          <w:rFonts w:ascii="Arial" w:hAnsi="Arial" w:cs="Arial"/>
          <w:spacing w:val="-1"/>
          <w:sz w:val="24"/>
          <w:szCs w:val="24"/>
        </w:rPr>
        <w:t>n</w:t>
      </w:r>
      <w:r w:rsidR="00BE7A4E">
        <w:rPr>
          <w:rFonts w:ascii="Arial" w:hAnsi="Arial" w:cs="Arial"/>
          <w:sz w:val="24"/>
          <w:szCs w:val="24"/>
        </w:rPr>
        <w:t>t</w:t>
      </w:r>
      <w:r w:rsidR="00BE7A4E">
        <w:rPr>
          <w:rFonts w:ascii="Arial" w:hAnsi="Arial" w:cs="Arial"/>
          <w:spacing w:val="1"/>
          <w:sz w:val="24"/>
          <w:szCs w:val="24"/>
        </w:rPr>
        <w:t>a</w:t>
      </w:r>
      <w:r w:rsidR="00BE7A4E">
        <w:rPr>
          <w:rFonts w:ascii="Arial" w:hAnsi="Arial" w:cs="Arial"/>
          <w:sz w:val="24"/>
          <w:szCs w:val="24"/>
        </w:rPr>
        <w:t>l</w:t>
      </w:r>
      <w:r w:rsidR="00BE7A4E">
        <w:rPr>
          <w:rFonts w:ascii="Arial" w:hAnsi="Arial" w:cs="Arial"/>
          <w:spacing w:val="-2"/>
          <w:sz w:val="24"/>
          <w:szCs w:val="24"/>
        </w:rPr>
        <w:t xml:space="preserve"> c</w:t>
      </w:r>
      <w:r w:rsidR="00BE7A4E">
        <w:rPr>
          <w:rFonts w:ascii="Arial" w:hAnsi="Arial" w:cs="Arial"/>
          <w:spacing w:val="-1"/>
          <w:sz w:val="24"/>
          <w:szCs w:val="24"/>
        </w:rPr>
        <w:t>o</w:t>
      </w:r>
      <w:r w:rsidR="00BE7A4E">
        <w:rPr>
          <w:rFonts w:ascii="Arial" w:hAnsi="Arial" w:cs="Arial"/>
          <w:sz w:val="24"/>
          <w:szCs w:val="24"/>
        </w:rPr>
        <w:t xml:space="preserve">n </w:t>
      </w:r>
      <w:r w:rsidR="00BE7A4E">
        <w:rPr>
          <w:rFonts w:ascii="Arial" w:hAnsi="Arial" w:cs="Arial"/>
          <w:spacing w:val="1"/>
          <w:sz w:val="24"/>
          <w:szCs w:val="24"/>
        </w:rPr>
        <w:t>e</w:t>
      </w:r>
      <w:r w:rsidR="00BE7A4E">
        <w:rPr>
          <w:rFonts w:ascii="Arial" w:hAnsi="Arial" w:cs="Arial"/>
          <w:sz w:val="24"/>
          <w:szCs w:val="24"/>
        </w:rPr>
        <w:t>st</w:t>
      </w:r>
      <w:r w:rsidR="00BE7A4E">
        <w:rPr>
          <w:rFonts w:ascii="Arial" w:hAnsi="Arial" w:cs="Arial"/>
          <w:spacing w:val="1"/>
          <w:sz w:val="24"/>
          <w:szCs w:val="24"/>
        </w:rPr>
        <w:t>a</w:t>
      </w:r>
      <w:r w:rsidR="00BE7A4E">
        <w:rPr>
          <w:rFonts w:ascii="Arial" w:hAnsi="Arial" w:cs="Arial"/>
          <w:spacing w:val="-2"/>
          <w:sz w:val="24"/>
          <w:szCs w:val="24"/>
        </w:rPr>
        <w:t>t</w:t>
      </w:r>
      <w:r w:rsidR="00BE7A4E">
        <w:rPr>
          <w:rFonts w:ascii="Arial" w:hAnsi="Arial" w:cs="Arial"/>
          <w:spacing w:val="1"/>
          <w:sz w:val="24"/>
          <w:szCs w:val="24"/>
        </w:rPr>
        <w:t>u</w:t>
      </w:r>
      <w:r w:rsidR="00BE7A4E">
        <w:rPr>
          <w:rFonts w:ascii="Arial" w:hAnsi="Arial" w:cs="Arial"/>
          <w:sz w:val="24"/>
          <w:szCs w:val="24"/>
        </w:rPr>
        <w:t>s</w:t>
      </w:r>
      <w:r w:rsidR="00BE7A4E">
        <w:rPr>
          <w:rFonts w:ascii="Arial" w:hAnsi="Arial" w:cs="Arial"/>
          <w:spacing w:val="1"/>
          <w:sz w:val="24"/>
          <w:szCs w:val="24"/>
        </w:rPr>
        <w:t xml:space="preserve"> </w:t>
      </w:r>
      <w:r w:rsidR="00BE7A4E">
        <w:rPr>
          <w:rFonts w:ascii="Arial" w:hAnsi="Arial" w:cs="Arial"/>
          <w:sz w:val="24"/>
          <w:szCs w:val="24"/>
        </w:rPr>
        <w:t>c</w:t>
      </w:r>
      <w:r w:rsidR="00BE7A4E">
        <w:rPr>
          <w:rFonts w:ascii="Arial" w:hAnsi="Arial" w:cs="Arial"/>
          <w:spacing w:val="1"/>
          <w:sz w:val="24"/>
          <w:szCs w:val="24"/>
        </w:rPr>
        <w:t>on</w:t>
      </w:r>
      <w:r w:rsidR="00BE7A4E">
        <w:rPr>
          <w:rFonts w:ascii="Arial" w:hAnsi="Arial" w:cs="Arial"/>
          <w:spacing w:val="-2"/>
          <w:sz w:val="24"/>
          <w:szCs w:val="24"/>
        </w:rPr>
        <w:t>s</w:t>
      </w:r>
      <w:r w:rsidR="00BE7A4E">
        <w:rPr>
          <w:rFonts w:ascii="Arial" w:hAnsi="Arial" w:cs="Arial"/>
          <w:spacing w:val="1"/>
          <w:sz w:val="24"/>
          <w:szCs w:val="24"/>
        </w:rPr>
        <w:t>u</w:t>
      </w:r>
      <w:r w:rsidR="00BE7A4E">
        <w:rPr>
          <w:rFonts w:ascii="Arial" w:hAnsi="Arial" w:cs="Arial"/>
          <w:sz w:val="24"/>
          <w:szCs w:val="24"/>
        </w:rPr>
        <w:t>lti</w:t>
      </w:r>
      <w:r w:rsidR="00BE7A4E">
        <w:rPr>
          <w:rFonts w:ascii="Arial" w:hAnsi="Arial" w:cs="Arial"/>
          <w:spacing w:val="-3"/>
          <w:sz w:val="24"/>
          <w:szCs w:val="24"/>
        </w:rPr>
        <w:t>v</w:t>
      </w:r>
      <w:r w:rsidR="00BE7A4E">
        <w:rPr>
          <w:rFonts w:ascii="Arial" w:hAnsi="Arial" w:cs="Arial"/>
          <w:sz w:val="24"/>
          <w:szCs w:val="24"/>
        </w:rPr>
        <w:t>o</w:t>
      </w:r>
      <w:r w:rsidR="00BE7A4E">
        <w:rPr>
          <w:rFonts w:ascii="Arial" w:hAnsi="Arial" w:cs="Arial"/>
          <w:spacing w:val="2"/>
          <w:sz w:val="24"/>
          <w:szCs w:val="24"/>
        </w:rPr>
        <w:t xml:space="preserve"> </w:t>
      </w:r>
      <w:r w:rsidR="00BE7A4E">
        <w:rPr>
          <w:rFonts w:ascii="Arial" w:hAnsi="Arial" w:cs="Arial"/>
          <w:spacing w:val="1"/>
          <w:sz w:val="24"/>
          <w:szCs w:val="24"/>
        </w:rPr>
        <w:t>e</w:t>
      </w:r>
      <w:r w:rsidR="00BE7A4E">
        <w:rPr>
          <w:rFonts w:ascii="Arial" w:hAnsi="Arial" w:cs="Arial"/>
          <w:sz w:val="24"/>
          <w:szCs w:val="24"/>
        </w:rPr>
        <w:t>n ECOSOC</w:t>
      </w:r>
      <w:r w:rsidR="00BE7A4E">
        <w:rPr>
          <w:rFonts w:ascii="Arial" w:hAnsi="Arial" w:cs="Arial"/>
          <w:spacing w:val="1"/>
          <w:sz w:val="24"/>
          <w:szCs w:val="24"/>
        </w:rPr>
        <w:t xml:space="preserve"> de</w:t>
      </w:r>
      <w:r w:rsidR="00BE7A4E">
        <w:rPr>
          <w:rFonts w:ascii="Arial" w:hAnsi="Arial" w:cs="Arial"/>
          <w:spacing w:val="-2"/>
          <w:sz w:val="24"/>
          <w:szCs w:val="24"/>
        </w:rPr>
        <w:t>s</w:t>
      </w:r>
      <w:r w:rsidR="00BE7A4E">
        <w:rPr>
          <w:rFonts w:ascii="Arial" w:hAnsi="Arial" w:cs="Arial"/>
          <w:spacing w:val="1"/>
          <w:sz w:val="24"/>
          <w:szCs w:val="24"/>
        </w:rPr>
        <w:t>d</w:t>
      </w:r>
      <w:r w:rsidR="00BE7A4E">
        <w:rPr>
          <w:rFonts w:ascii="Arial" w:hAnsi="Arial" w:cs="Arial"/>
          <w:sz w:val="24"/>
          <w:szCs w:val="24"/>
        </w:rPr>
        <w:t xml:space="preserve">e </w:t>
      </w:r>
      <w:r w:rsidR="00BE7A4E">
        <w:rPr>
          <w:rFonts w:ascii="Arial" w:hAnsi="Arial" w:cs="Arial"/>
          <w:spacing w:val="1"/>
          <w:sz w:val="24"/>
          <w:szCs w:val="24"/>
        </w:rPr>
        <w:t>e</w:t>
      </w:r>
      <w:r w:rsidR="00BE7A4E">
        <w:rPr>
          <w:rFonts w:ascii="Arial" w:hAnsi="Arial" w:cs="Arial"/>
          <w:sz w:val="24"/>
          <w:szCs w:val="24"/>
        </w:rPr>
        <w:t>l</w:t>
      </w:r>
      <w:r w:rsidR="00BE7A4E">
        <w:rPr>
          <w:rFonts w:ascii="Arial" w:hAnsi="Arial" w:cs="Arial"/>
          <w:spacing w:val="1"/>
          <w:sz w:val="24"/>
          <w:szCs w:val="24"/>
        </w:rPr>
        <w:t xml:space="preserve"> a</w:t>
      </w:r>
      <w:r w:rsidR="00BE7A4E">
        <w:rPr>
          <w:rFonts w:ascii="Arial" w:hAnsi="Arial" w:cs="Arial"/>
          <w:spacing w:val="-1"/>
          <w:sz w:val="24"/>
          <w:szCs w:val="24"/>
        </w:rPr>
        <w:t>ñ</w:t>
      </w:r>
      <w:r w:rsidR="00BE7A4E">
        <w:rPr>
          <w:rFonts w:ascii="Arial" w:hAnsi="Arial" w:cs="Arial"/>
          <w:sz w:val="24"/>
          <w:szCs w:val="24"/>
        </w:rPr>
        <w:t>o</w:t>
      </w:r>
      <w:r w:rsidR="00BE7A4E">
        <w:rPr>
          <w:rFonts w:ascii="Arial" w:hAnsi="Arial" w:cs="Arial"/>
          <w:spacing w:val="2"/>
          <w:sz w:val="24"/>
          <w:szCs w:val="24"/>
        </w:rPr>
        <w:t xml:space="preserve"> </w:t>
      </w:r>
      <w:r w:rsidR="00BE7A4E">
        <w:rPr>
          <w:rFonts w:ascii="Arial" w:hAnsi="Arial" w:cs="Arial"/>
          <w:spacing w:val="1"/>
          <w:sz w:val="24"/>
          <w:szCs w:val="24"/>
        </w:rPr>
        <w:t>2</w:t>
      </w:r>
      <w:r w:rsidR="00BE7A4E">
        <w:rPr>
          <w:rFonts w:ascii="Arial" w:hAnsi="Arial" w:cs="Arial"/>
          <w:spacing w:val="-1"/>
          <w:sz w:val="24"/>
          <w:szCs w:val="24"/>
        </w:rPr>
        <w:t>0</w:t>
      </w:r>
      <w:r w:rsidR="00BE7A4E">
        <w:rPr>
          <w:rFonts w:ascii="Arial" w:hAnsi="Arial" w:cs="Arial"/>
          <w:spacing w:val="1"/>
          <w:sz w:val="24"/>
          <w:szCs w:val="24"/>
        </w:rPr>
        <w:t>12</w:t>
      </w:r>
      <w:r w:rsidR="00BE7A4E">
        <w:rPr>
          <w:rFonts w:ascii="Arial" w:hAnsi="Arial" w:cs="Arial"/>
          <w:sz w:val="24"/>
          <w:szCs w:val="24"/>
        </w:rPr>
        <w:t>,</w:t>
      </w:r>
      <w:r w:rsidR="00BE7A4E">
        <w:rPr>
          <w:rFonts w:ascii="Arial" w:hAnsi="Arial" w:cs="Arial"/>
          <w:spacing w:val="2"/>
          <w:sz w:val="24"/>
          <w:szCs w:val="24"/>
        </w:rPr>
        <w:t xml:space="preserve"> </w:t>
      </w:r>
      <w:r w:rsidR="00BE7A4E">
        <w:rPr>
          <w:rFonts w:ascii="Arial" w:hAnsi="Arial" w:cs="Arial"/>
          <w:spacing w:val="-2"/>
          <w:sz w:val="24"/>
          <w:szCs w:val="24"/>
        </w:rPr>
        <w:t>c</w:t>
      </w:r>
      <w:r w:rsidR="00BE7A4E">
        <w:rPr>
          <w:rFonts w:ascii="Arial" w:hAnsi="Arial" w:cs="Arial"/>
          <w:spacing w:val="1"/>
          <w:sz w:val="24"/>
          <w:szCs w:val="24"/>
        </w:rPr>
        <w:t>o</w:t>
      </w:r>
      <w:r w:rsidR="00BE7A4E">
        <w:rPr>
          <w:rFonts w:ascii="Arial" w:hAnsi="Arial" w:cs="Arial"/>
          <w:spacing w:val="-1"/>
          <w:sz w:val="24"/>
          <w:szCs w:val="24"/>
        </w:rPr>
        <w:t>m</w:t>
      </w:r>
      <w:r w:rsidR="00BE7A4E">
        <w:rPr>
          <w:rFonts w:ascii="Arial" w:hAnsi="Arial" w:cs="Arial"/>
          <w:spacing w:val="1"/>
          <w:sz w:val="24"/>
          <w:szCs w:val="24"/>
        </w:rPr>
        <w:t>p</w:t>
      </w:r>
      <w:r w:rsidR="00BE7A4E">
        <w:rPr>
          <w:rFonts w:ascii="Arial" w:hAnsi="Arial" w:cs="Arial"/>
          <w:sz w:val="24"/>
          <w:szCs w:val="24"/>
        </w:rPr>
        <w:t>r</w:t>
      </w:r>
      <w:r w:rsidR="00BE7A4E">
        <w:rPr>
          <w:rFonts w:ascii="Arial" w:hAnsi="Arial" w:cs="Arial"/>
          <w:spacing w:val="-2"/>
          <w:sz w:val="24"/>
          <w:szCs w:val="24"/>
        </w:rPr>
        <w:t>o</w:t>
      </w:r>
      <w:r w:rsidR="00BE7A4E">
        <w:rPr>
          <w:rFonts w:ascii="Arial" w:hAnsi="Arial" w:cs="Arial"/>
          <w:spacing w:val="1"/>
          <w:sz w:val="24"/>
          <w:szCs w:val="24"/>
        </w:rPr>
        <w:t>me</w:t>
      </w:r>
      <w:r w:rsidR="00BE7A4E">
        <w:rPr>
          <w:rFonts w:ascii="Arial" w:hAnsi="Arial" w:cs="Arial"/>
          <w:sz w:val="24"/>
          <w:szCs w:val="24"/>
        </w:rPr>
        <w:t>ti</w:t>
      </w:r>
      <w:r w:rsidR="00BE7A4E">
        <w:rPr>
          <w:rFonts w:ascii="Arial" w:hAnsi="Arial" w:cs="Arial"/>
          <w:spacing w:val="-1"/>
          <w:sz w:val="24"/>
          <w:szCs w:val="24"/>
        </w:rPr>
        <w:t>d</w:t>
      </w:r>
      <w:r w:rsidR="00BE7A4E">
        <w:rPr>
          <w:rFonts w:ascii="Arial" w:hAnsi="Arial" w:cs="Arial"/>
          <w:sz w:val="24"/>
          <w:szCs w:val="24"/>
        </w:rPr>
        <w:t xml:space="preserve">a </w:t>
      </w:r>
      <w:r w:rsidR="00BE7A4E">
        <w:rPr>
          <w:rFonts w:ascii="Arial" w:hAnsi="Arial" w:cs="Arial"/>
          <w:spacing w:val="1"/>
          <w:sz w:val="24"/>
          <w:szCs w:val="24"/>
        </w:rPr>
        <w:t>e</w:t>
      </w:r>
      <w:r w:rsidR="00BE7A4E">
        <w:rPr>
          <w:rFonts w:ascii="Arial" w:hAnsi="Arial" w:cs="Arial"/>
          <w:sz w:val="24"/>
          <w:szCs w:val="24"/>
        </w:rPr>
        <w:t>n</w:t>
      </w:r>
      <w:r w:rsidR="00BE7A4E">
        <w:rPr>
          <w:rFonts w:ascii="Arial" w:hAnsi="Arial" w:cs="Arial"/>
          <w:spacing w:val="2"/>
          <w:sz w:val="24"/>
          <w:szCs w:val="24"/>
        </w:rPr>
        <w:t xml:space="preserve"> </w:t>
      </w:r>
      <w:r w:rsidR="00BE7A4E">
        <w:rPr>
          <w:rFonts w:ascii="Arial" w:hAnsi="Arial" w:cs="Arial"/>
          <w:sz w:val="24"/>
          <w:szCs w:val="24"/>
        </w:rPr>
        <w:t xml:space="preserve">la </w:t>
      </w:r>
      <w:r w:rsidR="00BE7A4E">
        <w:rPr>
          <w:rFonts w:ascii="Arial" w:hAnsi="Arial" w:cs="Arial"/>
          <w:spacing w:val="1"/>
          <w:sz w:val="24"/>
          <w:szCs w:val="24"/>
        </w:rPr>
        <w:t>d</w:t>
      </w:r>
      <w:r w:rsidR="00BE7A4E">
        <w:rPr>
          <w:rFonts w:ascii="Arial" w:hAnsi="Arial" w:cs="Arial"/>
          <w:spacing w:val="-1"/>
          <w:sz w:val="24"/>
          <w:szCs w:val="24"/>
        </w:rPr>
        <w:t>e</w:t>
      </w:r>
      <w:r w:rsidR="00BE7A4E">
        <w:rPr>
          <w:rFonts w:ascii="Arial" w:hAnsi="Arial" w:cs="Arial"/>
          <w:spacing w:val="11"/>
          <w:sz w:val="24"/>
          <w:szCs w:val="24"/>
        </w:rPr>
        <w:t>f</w:t>
      </w:r>
      <w:r w:rsidR="00BE7A4E">
        <w:rPr>
          <w:rFonts w:ascii="Arial" w:hAnsi="Arial" w:cs="Arial"/>
          <w:spacing w:val="1"/>
          <w:sz w:val="24"/>
          <w:szCs w:val="24"/>
        </w:rPr>
        <w:t>en</w:t>
      </w:r>
      <w:r w:rsidR="00BE7A4E">
        <w:rPr>
          <w:rFonts w:ascii="Arial" w:hAnsi="Arial" w:cs="Arial"/>
          <w:sz w:val="24"/>
          <w:szCs w:val="24"/>
        </w:rPr>
        <w:t xml:space="preserve">sa y </w:t>
      </w:r>
      <w:r w:rsidR="00BE7A4E">
        <w:rPr>
          <w:rFonts w:ascii="Arial" w:hAnsi="Arial" w:cs="Arial"/>
          <w:spacing w:val="1"/>
          <w:sz w:val="24"/>
          <w:szCs w:val="24"/>
        </w:rPr>
        <w:t>p</w:t>
      </w:r>
      <w:r w:rsidR="00BE7A4E">
        <w:rPr>
          <w:rFonts w:ascii="Arial" w:hAnsi="Arial" w:cs="Arial"/>
          <w:sz w:val="24"/>
          <w:szCs w:val="24"/>
        </w:rPr>
        <w:t>romoci</w:t>
      </w:r>
      <w:r w:rsidR="00BE7A4E">
        <w:rPr>
          <w:rFonts w:ascii="Arial" w:hAnsi="Arial" w:cs="Arial"/>
          <w:spacing w:val="1"/>
          <w:sz w:val="24"/>
          <w:szCs w:val="24"/>
        </w:rPr>
        <w:t>ó</w:t>
      </w:r>
      <w:r w:rsidR="00BE7A4E">
        <w:rPr>
          <w:rFonts w:ascii="Arial" w:hAnsi="Arial" w:cs="Arial"/>
          <w:sz w:val="24"/>
          <w:szCs w:val="24"/>
        </w:rPr>
        <w:t>n</w:t>
      </w:r>
      <w:r w:rsidR="00BE7A4E">
        <w:rPr>
          <w:rFonts w:ascii="Arial" w:hAnsi="Arial" w:cs="Arial"/>
          <w:spacing w:val="-1"/>
          <w:sz w:val="24"/>
          <w:szCs w:val="24"/>
        </w:rPr>
        <w:t xml:space="preserve"> </w:t>
      </w:r>
      <w:r w:rsidR="00BE7A4E">
        <w:rPr>
          <w:rFonts w:ascii="Arial" w:hAnsi="Arial" w:cs="Arial"/>
          <w:spacing w:val="1"/>
          <w:sz w:val="24"/>
          <w:szCs w:val="24"/>
        </w:rPr>
        <w:t>d</w:t>
      </w:r>
      <w:r w:rsidR="00BE7A4E">
        <w:rPr>
          <w:rFonts w:ascii="Arial" w:hAnsi="Arial" w:cs="Arial"/>
          <w:sz w:val="24"/>
          <w:szCs w:val="24"/>
        </w:rPr>
        <w:t>e</w:t>
      </w:r>
      <w:r w:rsidR="00BE7A4E">
        <w:rPr>
          <w:rFonts w:ascii="Arial" w:hAnsi="Arial" w:cs="Arial"/>
          <w:spacing w:val="1"/>
          <w:sz w:val="24"/>
          <w:szCs w:val="24"/>
        </w:rPr>
        <w:t xml:space="preserve"> </w:t>
      </w:r>
      <w:r w:rsidR="00BE7A4E">
        <w:rPr>
          <w:rFonts w:ascii="Arial" w:hAnsi="Arial" w:cs="Arial"/>
          <w:sz w:val="24"/>
          <w:szCs w:val="24"/>
        </w:rPr>
        <w:t>l</w:t>
      </w:r>
      <w:r w:rsidR="00BE7A4E">
        <w:rPr>
          <w:rFonts w:ascii="Arial" w:hAnsi="Arial" w:cs="Arial"/>
          <w:spacing w:val="1"/>
          <w:sz w:val="24"/>
          <w:szCs w:val="24"/>
        </w:rPr>
        <w:t>o</w:t>
      </w:r>
      <w:r w:rsidR="00BE7A4E">
        <w:rPr>
          <w:rFonts w:ascii="Arial" w:hAnsi="Arial" w:cs="Arial"/>
          <w:sz w:val="24"/>
          <w:szCs w:val="24"/>
        </w:rPr>
        <w:t>s</w:t>
      </w:r>
      <w:r w:rsidR="00BE7A4E">
        <w:rPr>
          <w:rFonts w:ascii="Arial" w:hAnsi="Arial" w:cs="Arial"/>
          <w:spacing w:val="-2"/>
          <w:sz w:val="24"/>
          <w:szCs w:val="24"/>
        </w:rPr>
        <w:t xml:space="preserve"> </w:t>
      </w:r>
      <w:r w:rsidR="00BE7A4E">
        <w:rPr>
          <w:rFonts w:ascii="Arial" w:hAnsi="Arial" w:cs="Arial"/>
          <w:spacing w:val="1"/>
          <w:sz w:val="24"/>
          <w:szCs w:val="24"/>
        </w:rPr>
        <w:t>de</w:t>
      </w:r>
      <w:r w:rsidR="00BE7A4E">
        <w:rPr>
          <w:rFonts w:ascii="Arial" w:hAnsi="Arial" w:cs="Arial"/>
          <w:sz w:val="24"/>
          <w:szCs w:val="24"/>
        </w:rPr>
        <w:t>r</w:t>
      </w:r>
      <w:r w:rsidR="00BE7A4E">
        <w:rPr>
          <w:rFonts w:ascii="Arial" w:hAnsi="Arial" w:cs="Arial"/>
          <w:spacing w:val="-2"/>
          <w:sz w:val="24"/>
          <w:szCs w:val="24"/>
        </w:rPr>
        <w:t>e</w:t>
      </w:r>
      <w:r w:rsidR="00BE7A4E">
        <w:rPr>
          <w:rFonts w:ascii="Arial" w:hAnsi="Arial" w:cs="Arial"/>
          <w:sz w:val="24"/>
          <w:szCs w:val="24"/>
        </w:rPr>
        <w:t>c</w:t>
      </w:r>
      <w:r w:rsidR="00BE7A4E">
        <w:rPr>
          <w:rFonts w:ascii="Arial" w:hAnsi="Arial" w:cs="Arial"/>
          <w:spacing w:val="1"/>
          <w:sz w:val="24"/>
          <w:szCs w:val="24"/>
        </w:rPr>
        <w:t>ho</w:t>
      </w:r>
      <w:r w:rsidR="00BE7A4E">
        <w:rPr>
          <w:rFonts w:ascii="Arial" w:hAnsi="Arial" w:cs="Arial"/>
          <w:sz w:val="24"/>
          <w:szCs w:val="24"/>
        </w:rPr>
        <w:t xml:space="preserve">s </w:t>
      </w:r>
      <w:r w:rsidR="00BE7A4E">
        <w:rPr>
          <w:rFonts w:ascii="Arial" w:hAnsi="Arial" w:cs="Arial"/>
          <w:spacing w:val="-1"/>
          <w:sz w:val="24"/>
          <w:szCs w:val="24"/>
        </w:rPr>
        <w:t>h</w:t>
      </w:r>
      <w:r w:rsidR="00BE7A4E">
        <w:rPr>
          <w:rFonts w:ascii="Arial" w:hAnsi="Arial" w:cs="Arial"/>
          <w:spacing w:val="1"/>
          <w:sz w:val="24"/>
          <w:szCs w:val="24"/>
        </w:rPr>
        <w:t>u</w:t>
      </w:r>
      <w:r w:rsidR="00BE7A4E">
        <w:rPr>
          <w:rFonts w:ascii="Arial" w:hAnsi="Arial" w:cs="Arial"/>
          <w:spacing w:val="-1"/>
          <w:sz w:val="24"/>
          <w:szCs w:val="24"/>
        </w:rPr>
        <w:t>m</w:t>
      </w:r>
      <w:r w:rsidR="00BE7A4E">
        <w:rPr>
          <w:rFonts w:ascii="Arial" w:hAnsi="Arial" w:cs="Arial"/>
          <w:spacing w:val="1"/>
          <w:sz w:val="24"/>
          <w:szCs w:val="24"/>
        </w:rPr>
        <w:t>a</w:t>
      </w:r>
      <w:r w:rsidR="00BE7A4E">
        <w:rPr>
          <w:rFonts w:ascii="Arial" w:hAnsi="Arial" w:cs="Arial"/>
          <w:spacing w:val="-1"/>
          <w:sz w:val="24"/>
          <w:szCs w:val="24"/>
        </w:rPr>
        <w:t>n</w:t>
      </w:r>
      <w:r w:rsidR="00BE7A4E">
        <w:rPr>
          <w:rFonts w:ascii="Arial" w:hAnsi="Arial" w:cs="Arial"/>
          <w:spacing w:val="1"/>
          <w:sz w:val="24"/>
          <w:szCs w:val="24"/>
        </w:rPr>
        <w:t>o</w:t>
      </w:r>
      <w:r>
        <w:rPr>
          <w:rFonts w:ascii="Arial" w:hAnsi="Arial" w:cs="Arial"/>
          <w:sz w:val="24"/>
          <w:szCs w:val="24"/>
        </w:rPr>
        <w:t xml:space="preserve">s. </w:t>
      </w:r>
      <w:r w:rsidR="00BE7A4E">
        <w:rPr>
          <w:rFonts w:ascii="Arial" w:hAnsi="Arial" w:cs="Arial"/>
          <w:b/>
          <w:bCs/>
          <w:sz w:val="24"/>
          <w:szCs w:val="24"/>
        </w:rPr>
        <w:t>ERI</w:t>
      </w:r>
      <w:r w:rsidR="00BE7A4E">
        <w:rPr>
          <w:rFonts w:ascii="Arial" w:hAnsi="Arial" w:cs="Arial"/>
          <w:b/>
          <w:bCs/>
          <w:spacing w:val="3"/>
          <w:sz w:val="24"/>
          <w:szCs w:val="24"/>
        </w:rPr>
        <w:t xml:space="preserve"> </w:t>
      </w:r>
      <w:r w:rsidR="00BE7A4E">
        <w:rPr>
          <w:rFonts w:ascii="Arial" w:hAnsi="Arial" w:cs="Arial"/>
          <w:sz w:val="24"/>
          <w:szCs w:val="24"/>
        </w:rPr>
        <w:t>tra</w:t>
      </w:r>
      <w:r w:rsidR="00BE7A4E">
        <w:rPr>
          <w:rFonts w:ascii="Arial" w:hAnsi="Arial" w:cs="Arial"/>
          <w:spacing w:val="-1"/>
          <w:sz w:val="24"/>
          <w:szCs w:val="24"/>
        </w:rPr>
        <w:t>b</w:t>
      </w:r>
      <w:r w:rsidR="00BE7A4E">
        <w:rPr>
          <w:rFonts w:ascii="Arial" w:hAnsi="Arial" w:cs="Arial"/>
          <w:spacing w:val="1"/>
          <w:sz w:val="24"/>
          <w:szCs w:val="24"/>
        </w:rPr>
        <w:t>a</w:t>
      </w:r>
      <w:r w:rsidR="00BE7A4E">
        <w:rPr>
          <w:rFonts w:ascii="Arial" w:hAnsi="Arial" w:cs="Arial"/>
          <w:sz w:val="24"/>
          <w:szCs w:val="24"/>
        </w:rPr>
        <w:t>ja</w:t>
      </w:r>
      <w:r w:rsidR="00BE7A4E">
        <w:rPr>
          <w:rFonts w:ascii="Arial" w:hAnsi="Arial" w:cs="Arial"/>
          <w:spacing w:val="3"/>
          <w:sz w:val="24"/>
          <w:szCs w:val="24"/>
        </w:rPr>
        <w:t xml:space="preserve"> </w:t>
      </w:r>
      <w:r w:rsidR="00BE7A4E">
        <w:rPr>
          <w:rFonts w:ascii="Arial" w:hAnsi="Arial" w:cs="Arial"/>
          <w:sz w:val="24"/>
          <w:szCs w:val="24"/>
        </w:rPr>
        <w:t>a</w:t>
      </w:r>
      <w:r w:rsidR="00BE7A4E">
        <w:rPr>
          <w:rFonts w:ascii="Arial" w:hAnsi="Arial" w:cs="Arial"/>
          <w:spacing w:val="1"/>
          <w:sz w:val="24"/>
          <w:szCs w:val="24"/>
        </w:rPr>
        <w:t xml:space="preserve"> n</w:t>
      </w:r>
      <w:r w:rsidR="00BE7A4E">
        <w:rPr>
          <w:rFonts w:ascii="Arial" w:hAnsi="Arial" w:cs="Arial"/>
          <w:sz w:val="24"/>
          <w:szCs w:val="24"/>
        </w:rPr>
        <w:t>i</w:t>
      </w:r>
      <w:r w:rsidR="00BE7A4E">
        <w:rPr>
          <w:rFonts w:ascii="Arial" w:hAnsi="Arial" w:cs="Arial"/>
          <w:spacing w:val="-3"/>
          <w:sz w:val="24"/>
          <w:szCs w:val="24"/>
        </w:rPr>
        <w:t>v</w:t>
      </w:r>
      <w:r w:rsidR="00BE7A4E">
        <w:rPr>
          <w:rFonts w:ascii="Arial" w:hAnsi="Arial" w:cs="Arial"/>
          <w:spacing w:val="1"/>
          <w:sz w:val="24"/>
          <w:szCs w:val="24"/>
        </w:rPr>
        <w:t>e</w:t>
      </w:r>
      <w:r w:rsidR="00BE7A4E">
        <w:rPr>
          <w:rFonts w:ascii="Arial" w:hAnsi="Arial" w:cs="Arial"/>
          <w:sz w:val="24"/>
          <w:szCs w:val="24"/>
        </w:rPr>
        <w:t>l</w:t>
      </w:r>
      <w:r w:rsidR="00BE7A4E">
        <w:rPr>
          <w:rFonts w:ascii="Arial" w:hAnsi="Arial" w:cs="Arial"/>
          <w:spacing w:val="2"/>
          <w:sz w:val="24"/>
          <w:szCs w:val="24"/>
        </w:rPr>
        <w:t xml:space="preserve"> </w:t>
      </w:r>
      <w:r w:rsidR="00BE7A4E">
        <w:rPr>
          <w:rFonts w:ascii="Arial" w:hAnsi="Arial" w:cs="Arial"/>
          <w:sz w:val="24"/>
          <w:szCs w:val="24"/>
        </w:rPr>
        <w:t>in</w:t>
      </w:r>
      <w:r w:rsidR="00BE7A4E">
        <w:rPr>
          <w:rFonts w:ascii="Arial" w:hAnsi="Arial" w:cs="Arial"/>
          <w:spacing w:val="1"/>
          <w:sz w:val="24"/>
          <w:szCs w:val="24"/>
        </w:rPr>
        <w:t>t</w:t>
      </w:r>
      <w:r w:rsidR="00BE7A4E">
        <w:rPr>
          <w:rFonts w:ascii="Arial" w:hAnsi="Arial" w:cs="Arial"/>
          <w:spacing w:val="-1"/>
          <w:sz w:val="24"/>
          <w:szCs w:val="24"/>
        </w:rPr>
        <w:t>e</w:t>
      </w:r>
      <w:r w:rsidR="00BE7A4E">
        <w:rPr>
          <w:rFonts w:ascii="Arial" w:hAnsi="Arial" w:cs="Arial"/>
          <w:sz w:val="24"/>
          <w:szCs w:val="24"/>
        </w:rPr>
        <w:t>rn</w:t>
      </w:r>
      <w:r w:rsidR="00BE7A4E">
        <w:rPr>
          <w:rFonts w:ascii="Arial" w:hAnsi="Arial" w:cs="Arial"/>
          <w:spacing w:val="1"/>
          <w:sz w:val="24"/>
          <w:szCs w:val="24"/>
        </w:rPr>
        <w:t>a</w:t>
      </w:r>
      <w:r w:rsidR="00BE7A4E">
        <w:rPr>
          <w:rFonts w:ascii="Arial" w:hAnsi="Arial" w:cs="Arial"/>
          <w:sz w:val="24"/>
          <w:szCs w:val="24"/>
        </w:rPr>
        <w:t>cio</w:t>
      </w:r>
      <w:r w:rsidR="00BE7A4E">
        <w:rPr>
          <w:rFonts w:ascii="Arial" w:hAnsi="Arial" w:cs="Arial"/>
          <w:spacing w:val="1"/>
          <w:sz w:val="24"/>
          <w:szCs w:val="24"/>
        </w:rPr>
        <w:t>na</w:t>
      </w:r>
      <w:r w:rsidR="00BE7A4E">
        <w:rPr>
          <w:rFonts w:ascii="Arial" w:hAnsi="Arial" w:cs="Arial"/>
          <w:sz w:val="24"/>
          <w:szCs w:val="24"/>
        </w:rPr>
        <w:t xml:space="preserve">l, </w:t>
      </w:r>
      <w:r w:rsidR="00BE7A4E">
        <w:rPr>
          <w:rFonts w:ascii="Arial" w:hAnsi="Arial" w:cs="Arial"/>
          <w:spacing w:val="1"/>
          <w:sz w:val="24"/>
          <w:szCs w:val="24"/>
        </w:rPr>
        <w:t>e</w:t>
      </w:r>
      <w:r w:rsidR="00BE7A4E">
        <w:rPr>
          <w:rFonts w:ascii="Arial" w:hAnsi="Arial" w:cs="Arial"/>
          <w:sz w:val="24"/>
          <w:szCs w:val="24"/>
        </w:rPr>
        <w:t>n</w:t>
      </w:r>
      <w:r w:rsidR="00BE7A4E">
        <w:rPr>
          <w:rFonts w:ascii="Arial" w:hAnsi="Arial" w:cs="Arial"/>
          <w:spacing w:val="1"/>
          <w:sz w:val="24"/>
          <w:szCs w:val="24"/>
        </w:rPr>
        <w:t xml:space="preserve"> </w:t>
      </w:r>
      <w:r w:rsidR="00BE7A4E">
        <w:rPr>
          <w:rFonts w:ascii="Arial" w:hAnsi="Arial" w:cs="Arial"/>
          <w:sz w:val="24"/>
          <w:szCs w:val="24"/>
        </w:rPr>
        <w:t>c</w:t>
      </w:r>
      <w:r w:rsidR="00BE7A4E">
        <w:rPr>
          <w:rFonts w:ascii="Arial" w:hAnsi="Arial" w:cs="Arial"/>
          <w:spacing w:val="1"/>
          <w:sz w:val="24"/>
          <w:szCs w:val="24"/>
        </w:rPr>
        <w:t>o</w:t>
      </w:r>
      <w:r w:rsidR="00BE7A4E">
        <w:rPr>
          <w:rFonts w:ascii="Arial" w:hAnsi="Arial" w:cs="Arial"/>
          <w:sz w:val="24"/>
          <w:szCs w:val="24"/>
        </w:rPr>
        <w:t>la</w:t>
      </w:r>
      <w:r w:rsidR="00BE7A4E">
        <w:rPr>
          <w:rFonts w:ascii="Arial" w:hAnsi="Arial" w:cs="Arial"/>
          <w:spacing w:val="-1"/>
          <w:sz w:val="24"/>
          <w:szCs w:val="24"/>
        </w:rPr>
        <w:t>b</w:t>
      </w:r>
      <w:r w:rsidR="00BE7A4E">
        <w:rPr>
          <w:rFonts w:ascii="Arial" w:hAnsi="Arial" w:cs="Arial"/>
          <w:spacing w:val="1"/>
          <w:sz w:val="24"/>
          <w:szCs w:val="24"/>
        </w:rPr>
        <w:t>o</w:t>
      </w:r>
      <w:r w:rsidR="00BE7A4E">
        <w:rPr>
          <w:rFonts w:ascii="Arial" w:hAnsi="Arial" w:cs="Arial"/>
          <w:sz w:val="24"/>
          <w:szCs w:val="24"/>
        </w:rPr>
        <w:t>r</w:t>
      </w:r>
      <w:r w:rsidR="00BE7A4E">
        <w:rPr>
          <w:rFonts w:ascii="Arial" w:hAnsi="Arial" w:cs="Arial"/>
          <w:spacing w:val="-2"/>
          <w:sz w:val="24"/>
          <w:szCs w:val="24"/>
        </w:rPr>
        <w:t>a</w:t>
      </w:r>
      <w:r w:rsidR="00BE7A4E">
        <w:rPr>
          <w:rFonts w:ascii="Arial" w:hAnsi="Arial" w:cs="Arial"/>
          <w:sz w:val="24"/>
          <w:szCs w:val="24"/>
        </w:rPr>
        <w:t>ción</w:t>
      </w:r>
      <w:r w:rsidR="00BE7A4E">
        <w:rPr>
          <w:rFonts w:ascii="Arial" w:hAnsi="Arial" w:cs="Arial"/>
          <w:spacing w:val="4"/>
          <w:sz w:val="24"/>
          <w:szCs w:val="24"/>
        </w:rPr>
        <w:t xml:space="preserve"> </w:t>
      </w:r>
      <w:r w:rsidR="00BE7A4E">
        <w:rPr>
          <w:rFonts w:ascii="Arial" w:hAnsi="Arial" w:cs="Arial"/>
          <w:sz w:val="24"/>
          <w:szCs w:val="24"/>
        </w:rPr>
        <w:t>c</w:t>
      </w:r>
      <w:r w:rsidR="00BE7A4E">
        <w:rPr>
          <w:rFonts w:ascii="Arial" w:hAnsi="Arial" w:cs="Arial"/>
          <w:spacing w:val="-1"/>
          <w:sz w:val="24"/>
          <w:szCs w:val="24"/>
        </w:rPr>
        <w:t>o</w:t>
      </w:r>
      <w:r w:rsidR="00BE7A4E">
        <w:rPr>
          <w:rFonts w:ascii="Arial" w:hAnsi="Arial" w:cs="Arial"/>
          <w:sz w:val="24"/>
          <w:szCs w:val="24"/>
        </w:rPr>
        <w:t>n</w:t>
      </w:r>
      <w:r w:rsidR="00BE7A4E">
        <w:rPr>
          <w:rFonts w:ascii="Arial" w:hAnsi="Arial" w:cs="Arial"/>
          <w:spacing w:val="4"/>
          <w:sz w:val="24"/>
          <w:szCs w:val="24"/>
        </w:rPr>
        <w:t xml:space="preserve"> </w:t>
      </w:r>
      <w:r w:rsidR="00BE7A4E">
        <w:rPr>
          <w:rFonts w:ascii="Arial" w:hAnsi="Arial" w:cs="Arial"/>
          <w:spacing w:val="1"/>
          <w:sz w:val="24"/>
          <w:szCs w:val="24"/>
        </w:rPr>
        <w:t>o</w:t>
      </w:r>
      <w:r w:rsidR="00BE7A4E">
        <w:rPr>
          <w:rFonts w:ascii="Arial" w:hAnsi="Arial" w:cs="Arial"/>
          <w:sz w:val="24"/>
          <w:szCs w:val="24"/>
        </w:rPr>
        <w:t xml:space="preserve">tras </w:t>
      </w:r>
      <w:r w:rsidR="00BE7A4E">
        <w:rPr>
          <w:rFonts w:ascii="Arial" w:hAnsi="Arial" w:cs="Arial"/>
          <w:spacing w:val="1"/>
          <w:sz w:val="24"/>
          <w:szCs w:val="24"/>
        </w:rPr>
        <w:t>o</w:t>
      </w:r>
      <w:r w:rsidR="00BE7A4E">
        <w:rPr>
          <w:rFonts w:ascii="Arial" w:hAnsi="Arial" w:cs="Arial"/>
          <w:sz w:val="24"/>
          <w:szCs w:val="24"/>
        </w:rPr>
        <w:t>r</w:t>
      </w:r>
      <w:r w:rsidR="00BE7A4E">
        <w:rPr>
          <w:rFonts w:ascii="Arial" w:hAnsi="Arial" w:cs="Arial"/>
          <w:spacing w:val="-2"/>
          <w:sz w:val="24"/>
          <w:szCs w:val="24"/>
        </w:rPr>
        <w:t>g</w:t>
      </w:r>
      <w:r w:rsidR="00BE7A4E">
        <w:rPr>
          <w:rFonts w:ascii="Arial" w:hAnsi="Arial" w:cs="Arial"/>
          <w:spacing w:val="1"/>
          <w:sz w:val="24"/>
          <w:szCs w:val="24"/>
        </w:rPr>
        <w:t>an</w:t>
      </w:r>
      <w:r w:rsidR="00BE7A4E">
        <w:rPr>
          <w:rFonts w:ascii="Arial" w:hAnsi="Arial" w:cs="Arial"/>
          <w:sz w:val="24"/>
          <w:szCs w:val="24"/>
        </w:rPr>
        <w:t>i</w:t>
      </w:r>
      <w:r w:rsidR="00BE7A4E">
        <w:rPr>
          <w:rFonts w:ascii="Arial" w:hAnsi="Arial" w:cs="Arial"/>
          <w:spacing w:val="-3"/>
          <w:sz w:val="24"/>
          <w:szCs w:val="24"/>
        </w:rPr>
        <w:t>z</w:t>
      </w:r>
      <w:r w:rsidR="00BE7A4E">
        <w:rPr>
          <w:rFonts w:ascii="Arial" w:hAnsi="Arial" w:cs="Arial"/>
          <w:spacing w:val="1"/>
          <w:sz w:val="24"/>
          <w:szCs w:val="24"/>
        </w:rPr>
        <w:t>a</w:t>
      </w:r>
      <w:r w:rsidR="00BE7A4E">
        <w:rPr>
          <w:rFonts w:ascii="Arial" w:hAnsi="Arial" w:cs="Arial"/>
          <w:sz w:val="24"/>
          <w:szCs w:val="24"/>
        </w:rPr>
        <w:t>cio</w:t>
      </w:r>
      <w:r w:rsidR="00BE7A4E">
        <w:rPr>
          <w:rFonts w:ascii="Arial" w:hAnsi="Arial" w:cs="Arial"/>
          <w:spacing w:val="1"/>
          <w:sz w:val="24"/>
          <w:szCs w:val="24"/>
        </w:rPr>
        <w:t>ne</w:t>
      </w:r>
      <w:r w:rsidR="00BE7A4E">
        <w:rPr>
          <w:rFonts w:ascii="Arial" w:hAnsi="Arial" w:cs="Arial"/>
          <w:sz w:val="24"/>
          <w:szCs w:val="24"/>
        </w:rPr>
        <w:t xml:space="preserve">s </w:t>
      </w:r>
      <w:r w:rsidR="00BE7A4E">
        <w:rPr>
          <w:rFonts w:ascii="Arial" w:hAnsi="Arial" w:cs="Arial"/>
          <w:spacing w:val="1"/>
          <w:sz w:val="24"/>
          <w:szCs w:val="24"/>
        </w:rPr>
        <w:t>d</w:t>
      </w:r>
      <w:r w:rsidR="00BE7A4E">
        <w:rPr>
          <w:rFonts w:ascii="Arial" w:hAnsi="Arial" w:cs="Arial"/>
          <w:sz w:val="24"/>
          <w:szCs w:val="24"/>
        </w:rPr>
        <w:t>e in</w:t>
      </w:r>
      <w:r w:rsidR="00BE7A4E">
        <w:rPr>
          <w:rFonts w:ascii="Arial" w:hAnsi="Arial" w:cs="Arial"/>
          <w:spacing w:val="1"/>
          <w:sz w:val="24"/>
          <w:szCs w:val="24"/>
        </w:rPr>
        <w:t>te</w:t>
      </w:r>
      <w:r w:rsidR="00BE7A4E">
        <w:rPr>
          <w:rFonts w:ascii="Arial" w:hAnsi="Arial" w:cs="Arial"/>
          <w:sz w:val="24"/>
          <w:szCs w:val="24"/>
        </w:rPr>
        <w:t>res</w:t>
      </w:r>
      <w:r w:rsidR="00BE7A4E">
        <w:rPr>
          <w:rFonts w:ascii="Arial" w:hAnsi="Arial" w:cs="Arial"/>
          <w:spacing w:val="1"/>
          <w:sz w:val="24"/>
          <w:szCs w:val="24"/>
        </w:rPr>
        <w:t>e</w:t>
      </w:r>
      <w:r w:rsidR="00BE7A4E">
        <w:rPr>
          <w:rFonts w:ascii="Arial" w:hAnsi="Arial" w:cs="Arial"/>
          <w:sz w:val="24"/>
          <w:szCs w:val="24"/>
        </w:rPr>
        <w:t>s</w:t>
      </w:r>
      <w:r w:rsidR="00BE7A4E">
        <w:rPr>
          <w:rFonts w:ascii="Arial" w:hAnsi="Arial" w:cs="Arial"/>
          <w:spacing w:val="-9"/>
          <w:sz w:val="24"/>
          <w:szCs w:val="24"/>
        </w:rPr>
        <w:t xml:space="preserve"> </w:t>
      </w:r>
      <w:r w:rsidR="00BE7A4E">
        <w:rPr>
          <w:rFonts w:ascii="Arial" w:hAnsi="Arial" w:cs="Arial"/>
          <w:sz w:val="24"/>
          <w:szCs w:val="24"/>
        </w:rPr>
        <w:t>si</w:t>
      </w:r>
      <w:r w:rsidR="00BE7A4E">
        <w:rPr>
          <w:rFonts w:ascii="Arial" w:hAnsi="Arial" w:cs="Arial"/>
          <w:spacing w:val="1"/>
          <w:sz w:val="24"/>
          <w:szCs w:val="24"/>
        </w:rPr>
        <w:t>m</w:t>
      </w:r>
      <w:r w:rsidR="00BE7A4E">
        <w:rPr>
          <w:rFonts w:ascii="Arial" w:hAnsi="Arial" w:cs="Arial"/>
          <w:sz w:val="24"/>
          <w:szCs w:val="24"/>
        </w:rPr>
        <w:t>i</w:t>
      </w:r>
      <w:r w:rsidR="00BE7A4E">
        <w:rPr>
          <w:rFonts w:ascii="Arial" w:hAnsi="Arial" w:cs="Arial"/>
          <w:spacing w:val="-1"/>
          <w:sz w:val="24"/>
          <w:szCs w:val="24"/>
        </w:rPr>
        <w:t>l</w:t>
      </w:r>
      <w:r w:rsidR="00BE7A4E">
        <w:rPr>
          <w:rFonts w:ascii="Arial" w:hAnsi="Arial" w:cs="Arial"/>
          <w:spacing w:val="1"/>
          <w:sz w:val="24"/>
          <w:szCs w:val="24"/>
        </w:rPr>
        <w:t>a</w:t>
      </w:r>
      <w:r w:rsidR="00BE7A4E">
        <w:rPr>
          <w:rFonts w:ascii="Arial" w:hAnsi="Arial" w:cs="Arial"/>
          <w:sz w:val="24"/>
          <w:szCs w:val="24"/>
        </w:rPr>
        <w:t>res,</w:t>
      </w:r>
      <w:r w:rsidR="00BE7A4E">
        <w:rPr>
          <w:rFonts w:ascii="Arial" w:hAnsi="Arial" w:cs="Arial"/>
          <w:spacing w:val="-8"/>
          <w:sz w:val="24"/>
          <w:szCs w:val="24"/>
        </w:rPr>
        <w:t xml:space="preserve"> </w:t>
      </w:r>
      <w:r w:rsidR="00BE7A4E">
        <w:rPr>
          <w:rFonts w:ascii="Arial" w:hAnsi="Arial" w:cs="Arial"/>
          <w:spacing w:val="-1"/>
          <w:sz w:val="24"/>
          <w:szCs w:val="24"/>
        </w:rPr>
        <w:t>e</w:t>
      </w:r>
      <w:r w:rsidR="00BE7A4E">
        <w:rPr>
          <w:rFonts w:ascii="Arial" w:hAnsi="Arial" w:cs="Arial"/>
          <w:sz w:val="24"/>
          <w:szCs w:val="24"/>
        </w:rPr>
        <w:t>n</w:t>
      </w:r>
      <w:r w:rsidR="00BE7A4E">
        <w:rPr>
          <w:rFonts w:ascii="Arial" w:hAnsi="Arial" w:cs="Arial"/>
          <w:spacing w:val="-8"/>
          <w:sz w:val="24"/>
          <w:szCs w:val="24"/>
        </w:rPr>
        <w:t xml:space="preserve"> </w:t>
      </w:r>
      <w:r w:rsidR="00BE7A4E">
        <w:rPr>
          <w:rFonts w:ascii="Arial" w:hAnsi="Arial" w:cs="Arial"/>
          <w:sz w:val="24"/>
          <w:szCs w:val="24"/>
        </w:rPr>
        <w:t>c</w:t>
      </w:r>
      <w:r w:rsidR="00BE7A4E">
        <w:rPr>
          <w:rFonts w:ascii="Arial" w:hAnsi="Arial" w:cs="Arial"/>
          <w:spacing w:val="1"/>
          <w:sz w:val="24"/>
          <w:szCs w:val="24"/>
        </w:rPr>
        <w:t>au</w:t>
      </w:r>
      <w:r w:rsidR="00BE7A4E">
        <w:rPr>
          <w:rFonts w:ascii="Arial" w:hAnsi="Arial" w:cs="Arial"/>
          <w:sz w:val="24"/>
          <w:szCs w:val="24"/>
        </w:rPr>
        <w:t>s</w:t>
      </w:r>
      <w:r w:rsidR="00BE7A4E">
        <w:rPr>
          <w:rFonts w:ascii="Arial" w:hAnsi="Arial" w:cs="Arial"/>
          <w:spacing w:val="1"/>
          <w:sz w:val="24"/>
          <w:szCs w:val="24"/>
        </w:rPr>
        <w:t>a</w:t>
      </w:r>
      <w:r w:rsidR="00BE7A4E">
        <w:rPr>
          <w:rFonts w:ascii="Arial" w:hAnsi="Arial" w:cs="Arial"/>
          <w:sz w:val="24"/>
          <w:szCs w:val="24"/>
        </w:rPr>
        <w:t>s</w:t>
      </w:r>
      <w:r w:rsidR="00BE7A4E">
        <w:rPr>
          <w:rFonts w:ascii="Arial" w:hAnsi="Arial" w:cs="Arial"/>
          <w:spacing w:val="-9"/>
          <w:sz w:val="24"/>
          <w:szCs w:val="24"/>
        </w:rPr>
        <w:t xml:space="preserve"> </w:t>
      </w:r>
      <w:r w:rsidR="00BE7A4E">
        <w:rPr>
          <w:rFonts w:ascii="Arial" w:hAnsi="Arial" w:cs="Arial"/>
          <w:spacing w:val="-1"/>
          <w:sz w:val="24"/>
          <w:szCs w:val="24"/>
        </w:rPr>
        <w:t>q</w:t>
      </w:r>
      <w:r w:rsidR="00BE7A4E">
        <w:rPr>
          <w:rFonts w:ascii="Arial" w:hAnsi="Arial" w:cs="Arial"/>
          <w:spacing w:val="1"/>
          <w:sz w:val="24"/>
          <w:szCs w:val="24"/>
        </w:rPr>
        <w:t>u</w:t>
      </w:r>
      <w:r w:rsidR="00BE7A4E">
        <w:rPr>
          <w:rFonts w:ascii="Arial" w:hAnsi="Arial" w:cs="Arial"/>
          <w:sz w:val="24"/>
          <w:szCs w:val="24"/>
        </w:rPr>
        <w:t>e</w:t>
      </w:r>
      <w:r w:rsidR="00BE7A4E">
        <w:rPr>
          <w:rFonts w:ascii="Arial" w:hAnsi="Arial" w:cs="Arial"/>
          <w:spacing w:val="-6"/>
          <w:sz w:val="24"/>
          <w:szCs w:val="24"/>
        </w:rPr>
        <w:t xml:space="preserve"> </w:t>
      </w:r>
      <w:r w:rsidR="00BE7A4E">
        <w:rPr>
          <w:rFonts w:ascii="Arial" w:hAnsi="Arial" w:cs="Arial"/>
          <w:spacing w:val="-3"/>
          <w:sz w:val="24"/>
          <w:szCs w:val="24"/>
        </w:rPr>
        <w:t>i</w:t>
      </w:r>
      <w:r w:rsidR="00BE7A4E">
        <w:rPr>
          <w:rFonts w:ascii="Arial" w:hAnsi="Arial" w:cs="Arial"/>
          <w:spacing w:val="1"/>
          <w:sz w:val="24"/>
          <w:szCs w:val="24"/>
        </w:rPr>
        <w:t>n</w:t>
      </w:r>
      <w:r w:rsidR="00BE7A4E">
        <w:rPr>
          <w:rFonts w:ascii="Arial" w:hAnsi="Arial" w:cs="Arial"/>
          <w:spacing w:val="-2"/>
          <w:sz w:val="24"/>
          <w:szCs w:val="24"/>
        </w:rPr>
        <w:t>v</w:t>
      </w:r>
      <w:r w:rsidR="00BE7A4E">
        <w:rPr>
          <w:rFonts w:ascii="Arial" w:hAnsi="Arial" w:cs="Arial"/>
          <w:spacing w:val="1"/>
          <w:sz w:val="24"/>
          <w:szCs w:val="24"/>
        </w:rPr>
        <w:t>o</w:t>
      </w:r>
      <w:r w:rsidR="00BE7A4E">
        <w:rPr>
          <w:rFonts w:ascii="Arial" w:hAnsi="Arial" w:cs="Arial"/>
          <w:sz w:val="24"/>
          <w:szCs w:val="24"/>
        </w:rPr>
        <w:t>lucren</w:t>
      </w:r>
      <w:r w:rsidR="00BE7A4E">
        <w:rPr>
          <w:rFonts w:ascii="Arial" w:hAnsi="Arial" w:cs="Arial"/>
          <w:spacing w:val="-8"/>
          <w:sz w:val="24"/>
          <w:szCs w:val="24"/>
        </w:rPr>
        <w:t xml:space="preserve"> </w:t>
      </w:r>
      <w:r w:rsidR="00BE7A4E">
        <w:rPr>
          <w:rFonts w:ascii="Arial" w:hAnsi="Arial" w:cs="Arial"/>
          <w:sz w:val="24"/>
          <w:szCs w:val="24"/>
        </w:rPr>
        <w:t>la</w:t>
      </w:r>
      <w:r w:rsidR="00BE7A4E">
        <w:rPr>
          <w:rFonts w:ascii="Arial" w:hAnsi="Arial" w:cs="Arial"/>
          <w:spacing w:val="-6"/>
          <w:sz w:val="24"/>
          <w:szCs w:val="24"/>
        </w:rPr>
        <w:t xml:space="preserve"> </w:t>
      </w:r>
      <w:r w:rsidR="00BE7A4E">
        <w:rPr>
          <w:rFonts w:ascii="Arial" w:hAnsi="Arial" w:cs="Arial"/>
          <w:spacing w:val="-2"/>
          <w:sz w:val="24"/>
          <w:szCs w:val="24"/>
        </w:rPr>
        <w:t>v</w:t>
      </w:r>
      <w:r w:rsidR="00BE7A4E">
        <w:rPr>
          <w:rFonts w:ascii="Arial" w:hAnsi="Arial" w:cs="Arial"/>
          <w:spacing w:val="1"/>
          <w:sz w:val="24"/>
          <w:szCs w:val="24"/>
        </w:rPr>
        <w:t>u</w:t>
      </w:r>
      <w:r w:rsidR="00BE7A4E">
        <w:rPr>
          <w:rFonts w:ascii="Arial" w:hAnsi="Arial" w:cs="Arial"/>
          <w:sz w:val="24"/>
          <w:szCs w:val="24"/>
        </w:rPr>
        <w:t>ln</w:t>
      </w:r>
      <w:r w:rsidR="00BE7A4E">
        <w:rPr>
          <w:rFonts w:ascii="Arial" w:hAnsi="Arial" w:cs="Arial"/>
          <w:spacing w:val="1"/>
          <w:sz w:val="24"/>
          <w:szCs w:val="24"/>
        </w:rPr>
        <w:t>e</w:t>
      </w:r>
      <w:r w:rsidR="00BE7A4E">
        <w:rPr>
          <w:rFonts w:ascii="Arial" w:hAnsi="Arial" w:cs="Arial"/>
          <w:sz w:val="24"/>
          <w:szCs w:val="24"/>
        </w:rPr>
        <w:t>ración</w:t>
      </w:r>
      <w:r w:rsidR="00BE7A4E">
        <w:rPr>
          <w:rFonts w:ascii="Arial" w:hAnsi="Arial" w:cs="Arial"/>
          <w:spacing w:val="-8"/>
          <w:sz w:val="24"/>
          <w:szCs w:val="24"/>
        </w:rPr>
        <w:t xml:space="preserve"> </w:t>
      </w:r>
      <w:r w:rsidR="00BE7A4E">
        <w:rPr>
          <w:rFonts w:ascii="Arial" w:hAnsi="Arial" w:cs="Arial"/>
          <w:spacing w:val="-1"/>
          <w:sz w:val="24"/>
          <w:szCs w:val="24"/>
        </w:rPr>
        <w:t>d</w:t>
      </w:r>
      <w:r w:rsidR="00BE7A4E">
        <w:rPr>
          <w:rFonts w:ascii="Arial" w:hAnsi="Arial" w:cs="Arial"/>
          <w:sz w:val="24"/>
          <w:szCs w:val="24"/>
        </w:rPr>
        <w:t>e</w:t>
      </w:r>
      <w:r w:rsidR="00BE7A4E">
        <w:rPr>
          <w:rFonts w:ascii="Arial" w:hAnsi="Arial" w:cs="Arial"/>
          <w:spacing w:val="-6"/>
          <w:sz w:val="24"/>
          <w:szCs w:val="24"/>
        </w:rPr>
        <w:t xml:space="preserve"> </w:t>
      </w:r>
      <w:r w:rsidR="00BE7A4E">
        <w:rPr>
          <w:rFonts w:ascii="Arial" w:hAnsi="Arial" w:cs="Arial"/>
          <w:sz w:val="24"/>
          <w:szCs w:val="24"/>
        </w:rPr>
        <w:t>los</w:t>
      </w:r>
      <w:r w:rsidR="00BE7A4E">
        <w:rPr>
          <w:rFonts w:ascii="Arial" w:hAnsi="Arial" w:cs="Arial"/>
          <w:spacing w:val="-8"/>
          <w:sz w:val="24"/>
          <w:szCs w:val="24"/>
        </w:rPr>
        <w:t xml:space="preserve"> </w:t>
      </w:r>
      <w:r w:rsidR="00BE7A4E">
        <w:rPr>
          <w:rFonts w:ascii="Arial" w:hAnsi="Arial" w:cs="Arial"/>
          <w:spacing w:val="-1"/>
          <w:sz w:val="24"/>
          <w:szCs w:val="24"/>
        </w:rPr>
        <w:t>d</w:t>
      </w:r>
      <w:r w:rsidR="00BE7A4E">
        <w:rPr>
          <w:rFonts w:ascii="Arial" w:hAnsi="Arial" w:cs="Arial"/>
          <w:spacing w:val="1"/>
          <w:sz w:val="24"/>
          <w:szCs w:val="24"/>
        </w:rPr>
        <w:t>e</w:t>
      </w:r>
      <w:r w:rsidR="00BE7A4E">
        <w:rPr>
          <w:rFonts w:ascii="Arial" w:hAnsi="Arial" w:cs="Arial"/>
          <w:sz w:val="24"/>
          <w:szCs w:val="24"/>
        </w:rPr>
        <w:t>rec</w:t>
      </w:r>
      <w:r w:rsidR="00BE7A4E">
        <w:rPr>
          <w:rFonts w:ascii="Arial" w:hAnsi="Arial" w:cs="Arial"/>
          <w:spacing w:val="1"/>
          <w:sz w:val="24"/>
          <w:szCs w:val="24"/>
        </w:rPr>
        <w:t>ho</w:t>
      </w:r>
      <w:r w:rsidR="00BE7A4E">
        <w:rPr>
          <w:rFonts w:ascii="Arial" w:hAnsi="Arial" w:cs="Arial"/>
          <w:sz w:val="24"/>
          <w:szCs w:val="24"/>
        </w:rPr>
        <w:t>s</w:t>
      </w:r>
      <w:r w:rsidR="00BE7A4E">
        <w:rPr>
          <w:rFonts w:ascii="Arial" w:hAnsi="Arial" w:cs="Arial"/>
          <w:spacing w:val="-9"/>
          <w:sz w:val="24"/>
          <w:szCs w:val="24"/>
        </w:rPr>
        <w:t xml:space="preserve"> </w:t>
      </w:r>
      <w:r w:rsidR="00BE7A4E">
        <w:rPr>
          <w:rFonts w:ascii="Arial" w:hAnsi="Arial" w:cs="Arial"/>
          <w:spacing w:val="-1"/>
          <w:sz w:val="24"/>
          <w:szCs w:val="24"/>
        </w:rPr>
        <w:t>d</w:t>
      </w:r>
      <w:r w:rsidR="00BE7A4E">
        <w:rPr>
          <w:rFonts w:ascii="Arial" w:hAnsi="Arial" w:cs="Arial"/>
          <w:sz w:val="24"/>
          <w:szCs w:val="24"/>
        </w:rPr>
        <w:t>e</w:t>
      </w:r>
      <w:r w:rsidR="00BE7A4E">
        <w:rPr>
          <w:rFonts w:ascii="Arial" w:hAnsi="Arial" w:cs="Arial"/>
          <w:spacing w:val="-6"/>
          <w:sz w:val="24"/>
          <w:szCs w:val="24"/>
        </w:rPr>
        <w:t xml:space="preserve"> </w:t>
      </w:r>
      <w:r w:rsidR="00BE7A4E">
        <w:rPr>
          <w:rFonts w:ascii="Arial" w:hAnsi="Arial" w:cs="Arial"/>
          <w:spacing w:val="1"/>
          <w:sz w:val="24"/>
          <w:szCs w:val="24"/>
        </w:rPr>
        <w:t>n</w:t>
      </w:r>
      <w:r w:rsidR="00BE7A4E">
        <w:rPr>
          <w:rFonts w:ascii="Arial" w:hAnsi="Arial" w:cs="Arial"/>
          <w:spacing w:val="-3"/>
          <w:sz w:val="24"/>
          <w:szCs w:val="24"/>
        </w:rPr>
        <w:t>i</w:t>
      </w:r>
      <w:r w:rsidR="00BE7A4E">
        <w:rPr>
          <w:rFonts w:ascii="Arial" w:hAnsi="Arial" w:cs="Arial"/>
          <w:spacing w:val="1"/>
          <w:sz w:val="24"/>
          <w:szCs w:val="24"/>
        </w:rPr>
        <w:t>ñ</w:t>
      </w:r>
      <w:r w:rsidR="00BE7A4E">
        <w:rPr>
          <w:rFonts w:ascii="Arial" w:hAnsi="Arial" w:cs="Arial"/>
          <w:spacing w:val="-1"/>
          <w:sz w:val="24"/>
          <w:szCs w:val="24"/>
        </w:rPr>
        <w:t>o</w:t>
      </w:r>
      <w:r w:rsidR="00BE7A4E">
        <w:rPr>
          <w:rFonts w:ascii="Arial" w:hAnsi="Arial" w:cs="Arial"/>
          <w:sz w:val="24"/>
          <w:szCs w:val="24"/>
        </w:rPr>
        <w:t>s y</w:t>
      </w:r>
      <w:r w:rsidR="00BE7A4E">
        <w:rPr>
          <w:rFonts w:ascii="Arial" w:hAnsi="Arial" w:cs="Arial"/>
          <w:spacing w:val="-2"/>
          <w:sz w:val="24"/>
          <w:szCs w:val="24"/>
        </w:rPr>
        <w:t xml:space="preserve"> </w:t>
      </w:r>
      <w:r w:rsidR="00BE7A4E">
        <w:rPr>
          <w:rFonts w:ascii="Arial" w:hAnsi="Arial" w:cs="Arial"/>
          <w:sz w:val="24"/>
          <w:szCs w:val="24"/>
        </w:rPr>
        <w:t>j</w:t>
      </w:r>
      <w:r w:rsidR="00BE7A4E">
        <w:rPr>
          <w:rFonts w:ascii="Arial" w:hAnsi="Arial" w:cs="Arial"/>
          <w:spacing w:val="3"/>
          <w:sz w:val="24"/>
          <w:szCs w:val="24"/>
        </w:rPr>
        <w:t>ó</w:t>
      </w:r>
      <w:r w:rsidR="00BE7A4E">
        <w:rPr>
          <w:rFonts w:ascii="Arial" w:hAnsi="Arial" w:cs="Arial"/>
          <w:spacing w:val="-2"/>
          <w:sz w:val="24"/>
          <w:szCs w:val="24"/>
        </w:rPr>
        <w:t>v</w:t>
      </w:r>
      <w:r w:rsidR="00BE7A4E">
        <w:rPr>
          <w:rFonts w:ascii="Arial" w:hAnsi="Arial" w:cs="Arial"/>
          <w:spacing w:val="1"/>
          <w:sz w:val="24"/>
          <w:szCs w:val="24"/>
        </w:rPr>
        <w:t>ene</w:t>
      </w:r>
      <w:r w:rsidR="00BE7A4E">
        <w:rPr>
          <w:rFonts w:ascii="Arial" w:hAnsi="Arial" w:cs="Arial"/>
          <w:sz w:val="24"/>
          <w:szCs w:val="24"/>
        </w:rPr>
        <w:t>s,</w:t>
      </w:r>
      <w:r w:rsidR="00BE7A4E">
        <w:rPr>
          <w:rFonts w:ascii="Arial" w:hAnsi="Arial" w:cs="Arial"/>
          <w:spacing w:val="1"/>
          <w:sz w:val="24"/>
          <w:szCs w:val="24"/>
        </w:rPr>
        <w:t xml:space="preserve"> a</w:t>
      </w:r>
      <w:r w:rsidR="00BE7A4E">
        <w:rPr>
          <w:rFonts w:ascii="Arial" w:hAnsi="Arial" w:cs="Arial"/>
          <w:sz w:val="24"/>
          <w:szCs w:val="24"/>
        </w:rPr>
        <w:t>sí</w:t>
      </w:r>
      <w:r w:rsidR="00BE7A4E">
        <w:rPr>
          <w:rFonts w:ascii="Arial" w:hAnsi="Arial" w:cs="Arial"/>
          <w:spacing w:val="-2"/>
          <w:sz w:val="24"/>
          <w:szCs w:val="24"/>
        </w:rPr>
        <w:t xml:space="preserve"> </w:t>
      </w:r>
      <w:r w:rsidR="00BE7A4E">
        <w:rPr>
          <w:rFonts w:ascii="Arial" w:hAnsi="Arial" w:cs="Arial"/>
          <w:sz w:val="24"/>
          <w:szCs w:val="24"/>
        </w:rPr>
        <w:t>c</w:t>
      </w:r>
      <w:r w:rsidR="00BE7A4E">
        <w:rPr>
          <w:rFonts w:ascii="Arial" w:hAnsi="Arial" w:cs="Arial"/>
          <w:spacing w:val="-1"/>
          <w:sz w:val="24"/>
          <w:szCs w:val="24"/>
        </w:rPr>
        <w:t>o</w:t>
      </w:r>
      <w:r w:rsidR="00BE7A4E">
        <w:rPr>
          <w:rFonts w:ascii="Arial" w:hAnsi="Arial" w:cs="Arial"/>
          <w:spacing w:val="1"/>
          <w:sz w:val="24"/>
          <w:szCs w:val="24"/>
        </w:rPr>
        <w:t>m</w:t>
      </w:r>
      <w:r w:rsidR="00BE7A4E">
        <w:rPr>
          <w:rFonts w:ascii="Arial" w:hAnsi="Arial" w:cs="Arial"/>
          <w:sz w:val="24"/>
          <w:szCs w:val="24"/>
        </w:rPr>
        <w:t>o</w:t>
      </w:r>
      <w:r w:rsidR="00BE7A4E">
        <w:rPr>
          <w:rFonts w:ascii="Arial" w:hAnsi="Arial" w:cs="Arial"/>
          <w:spacing w:val="-1"/>
          <w:sz w:val="24"/>
          <w:szCs w:val="24"/>
        </w:rPr>
        <w:t xml:space="preserve"> </w:t>
      </w:r>
      <w:r w:rsidR="00BE7A4E">
        <w:rPr>
          <w:rFonts w:ascii="Arial" w:hAnsi="Arial" w:cs="Arial"/>
          <w:sz w:val="24"/>
          <w:szCs w:val="24"/>
        </w:rPr>
        <w:t>t</w:t>
      </w:r>
      <w:r w:rsidR="00BE7A4E">
        <w:rPr>
          <w:rFonts w:ascii="Arial" w:hAnsi="Arial" w:cs="Arial"/>
          <w:spacing w:val="-1"/>
          <w:sz w:val="24"/>
          <w:szCs w:val="24"/>
        </w:rPr>
        <w:t>a</w:t>
      </w:r>
      <w:r w:rsidR="00BE7A4E">
        <w:rPr>
          <w:rFonts w:ascii="Arial" w:hAnsi="Arial" w:cs="Arial"/>
          <w:spacing w:val="1"/>
          <w:sz w:val="24"/>
          <w:szCs w:val="24"/>
        </w:rPr>
        <w:t>mb</w:t>
      </w:r>
      <w:r w:rsidR="00BE7A4E">
        <w:rPr>
          <w:rFonts w:ascii="Arial" w:hAnsi="Arial" w:cs="Arial"/>
          <w:sz w:val="24"/>
          <w:szCs w:val="24"/>
        </w:rPr>
        <w:t>i</w:t>
      </w:r>
      <w:r w:rsidR="00BE7A4E">
        <w:rPr>
          <w:rFonts w:ascii="Arial" w:hAnsi="Arial" w:cs="Arial"/>
          <w:spacing w:val="-2"/>
          <w:sz w:val="24"/>
          <w:szCs w:val="24"/>
        </w:rPr>
        <w:t>é</w:t>
      </w:r>
      <w:r w:rsidR="00BE7A4E">
        <w:rPr>
          <w:rFonts w:ascii="Arial" w:hAnsi="Arial" w:cs="Arial"/>
          <w:sz w:val="24"/>
          <w:szCs w:val="24"/>
        </w:rPr>
        <w:t>n</w:t>
      </w:r>
      <w:r w:rsidR="00BE7A4E">
        <w:rPr>
          <w:rFonts w:ascii="Arial" w:hAnsi="Arial" w:cs="Arial"/>
          <w:spacing w:val="1"/>
          <w:sz w:val="24"/>
          <w:szCs w:val="24"/>
        </w:rPr>
        <w:t xml:space="preserve"> e</w:t>
      </w:r>
      <w:r w:rsidR="00BE7A4E">
        <w:rPr>
          <w:rFonts w:ascii="Arial" w:hAnsi="Arial" w:cs="Arial"/>
          <w:sz w:val="24"/>
          <w:szCs w:val="24"/>
        </w:rPr>
        <w:t xml:space="preserve">l </w:t>
      </w:r>
      <w:r w:rsidR="00BE7A4E">
        <w:rPr>
          <w:rFonts w:ascii="Arial" w:hAnsi="Arial" w:cs="Arial"/>
          <w:spacing w:val="-2"/>
          <w:sz w:val="24"/>
          <w:szCs w:val="24"/>
        </w:rPr>
        <w:t>c</w:t>
      </w:r>
      <w:r w:rsidR="00BE7A4E">
        <w:rPr>
          <w:rFonts w:ascii="Arial" w:hAnsi="Arial" w:cs="Arial"/>
          <w:spacing w:val="1"/>
          <w:sz w:val="24"/>
          <w:szCs w:val="24"/>
        </w:rPr>
        <w:t>u</w:t>
      </w:r>
      <w:r w:rsidR="00BE7A4E">
        <w:rPr>
          <w:rFonts w:ascii="Arial" w:hAnsi="Arial" w:cs="Arial"/>
          <w:sz w:val="24"/>
          <w:szCs w:val="24"/>
        </w:rPr>
        <w:t>id</w:t>
      </w:r>
      <w:r w:rsidR="00BE7A4E">
        <w:rPr>
          <w:rFonts w:ascii="Arial" w:hAnsi="Arial" w:cs="Arial"/>
          <w:spacing w:val="-1"/>
          <w:sz w:val="24"/>
          <w:szCs w:val="24"/>
        </w:rPr>
        <w:t>a</w:t>
      </w:r>
      <w:r w:rsidR="00BE7A4E">
        <w:rPr>
          <w:rFonts w:ascii="Arial" w:hAnsi="Arial" w:cs="Arial"/>
          <w:spacing w:val="1"/>
          <w:sz w:val="24"/>
          <w:szCs w:val="24"/>
        </w:rPr>
        <w:t>d</w:t>
      </w:r>
      <w:r w:rsidR="00BE7A4E">
        <w:rPr>
          <w:rFonts w:ascii="Arial" w:hAnsi="Arial" w:cs="Arial"/>
          <w:sz w:val="24"/>
          <w:szCs w:val="24"/>
        </w:rPr>
        <w:t>o</w:t>
      </w:r>
      <w:r w:rsidR="00BE7A4E">
        <w:rPr>
          <w:rFonts w:ascii="Arial" w:hAnsi="Arial" w:cs="Arial"/>
          <w:spacing w:val="1"/>
          <w:sz w:val="24"/>
          <w:szCs w:val="24"/>
        </w:rPr>
        <w:t xml:space="preserve"> </w:t>
      </w:r>
      <w:r w:rsidR="00BE7A4E">
        <w:rPr>
          <w:rFonts w:ascii="Arial" w:hAnsi="Arial" w:cs="Arial"/>
          <w:spacing w:val="-1"/>
          <w:sz w:val="24"/>
          <w:szCs w:val="24"/>
        </w:rPr>
        <w:t>d</w:t>
      </w:r>
      <w:r w:rsidR="00BE7A4E">
        <w:rPr>
          <w:rFonts w:ascii="Arial" w:hAnsi="Arial" w:cs="Arial"/>
          <w:spacing w:val="1"/>
          <w:sz w:val="24"/>
          <w:szCs w:val="24"/>
        </w:rPr>
        <w:t>e</w:t>
      </w:r>
      <w:r w:rsidR="00BE7A4E">
        <w:rPr>
          <w:rFonts w:ascii="Arial" w:hAnsi="Arial" w:cs="Arial"/>
          <w:sz w:val="24"/>
          <w:szCs w:val="24"/>
        </w:rPr>
        <w:t>l</w:t>
      </w:r>
      <w:r w:rsidR="00BE7A4E">
        <w:rPr>
          <w:rFonts w:ascii="Arial" w:hAnsi="Arial" w:cs="Arial"/>
          <w:spacing w:val="-2"/>
          <w:sz w:val="24"/>
          <w:szCs w:val="24"/>
        </w:rPr>
        <w:t xml:space="preserve"> </w:t>
      </w:r>
      <w:r>
        <w:rPr>
          <w:rFonts w:ascii="Arial" w:hAnsi="Arial" w:cs="Arial"/>
          <w:spacing w:val="1"/>
          <w:sz w:val="24"/>
          <w:szCs w:val="24"/>
        </w:rPr>
        <w:t>med</w:t>
      </w:r>
      <w:r>
        <w:rPr>
          <w:rFonts w:ascii="Arial" w:hAnsi="Arial" w:cs="Arial"/>
          <w:spacing w:val="-3"/>
          <w:sz w:val="24"/>
          <w:szCs w:val="24"/>
        </w:rPr>
        <w:t>i</w:t>
      </w:r>
      <w:r>
        <w:rPr>
          <w:rFonts w:ascii="Arial" w:hAnsi="Arial" w:cs="Arial"/>
          <w:spacing w:val="1"/>
          <w:sz w:val="24"/>
          <w:szCs w:val="24"/>
        </w:rPr>
        <w:t>o</w:t>
      </w:r>
      <w:r>
        <w:rPr>
          <w:rFonts w:ascii="Arial" w:hAnsi="Arial" w:cs="Arial"/>
          <w:spacing w:val="4"/>
          <w:sz w:val="24"/>
          <w:szCs w:val="24"/>
        </w:rPr>
        <w:t>a</w:t>
      </w:r>
      <w:r>
        <w:rPr>
          <w:rFonts w:ascii="Arial" w:hAnsi="Arial" w:cs="Arial"/>
          <w:spacing w:val="1"/>
          <w:sz w:val="24"/>
          <w:szCs w:val="24"/>
        </w:rPr>
        <w:t>mb</w:t>
      </w:r>
      <w:r>
        <w:rPr>
          <w:rFonts w:ascii="Arial" w:hAnsi="Arial" w:cs="Arial"/>
          <w:sz w:val="24"/>
          <w:szCs w:val="24"/>
        </w:rPr>
        <w:t>i</w:t>
      </w:r>
      <w:r>
        <w:rPr>
          <w:rFonts w:ascii="Arial" w:hAnsi="Arial" w:cs="Arial"/>
          <w:spacing w:val="-2"/>
          <w:sz w:val="24"/>
          <w:szCs w:val="24"/>
        </w:rPr>
        <w:t>e</w:t>
      </w:r>
      <w:r>
        <w:rPr>
          <w:rFonts w:ascii="Arial" w:hAnsi="Arial" w:cs="Arial"/>
          <w:spacing w:val="1"/>
          <w:sz w:val="24"/>
          <w:szCs w:val="24"/>
        </w:rPr>
        <w:t>n</w:t>
      </w:r>
      <w:r>
        <w:rPr>
          <w:rFonts w:ascii="Arial" w:hAnsi="Arial" w:cs="Arial"/>
          <w:sz w:val="24"/>
          <w:szCs w:val="24"/>
        </w:rPr>
        <w:t>te.</w:t>
      </w:r>
    </w:p>
    <w:p w:rsidR="008D44F7" w:rsidRPr="00614C4D" w:rsidRDefault="00BE7A4E" w:rsidP="00FD0FE7">
      <w:pPr>
        <w:pStyle w:val="Heading1"/>
        <w:numPr>
          <w:ilvl w:val="0"/>
          <w:numId w:val="34"/>
        </w:numPr>
        <w:rPr>
          <w:rFonts w:ascii="Arial" w:hAnsi="Arial" w:cs="Arial"/>
          <w:b/>
          <w:bCs/>
          <w:color w:val="auto"/>
          <w:position w:val="-1"/>
          <w:sz w:val="24"/>
          <w:szCs w:val="24"/>
        </w:rPr>
      </w:pPr>
      <w:bookmarkStart w:id="1" w:name="_Toc477040547"/>
      <w:r w:rsidRPr="00614C4D">
        <w:rPr>
          <w:rFonts w:ascii="Arial" w:hAnsi="Arial" w:cs="Arial"/>
          <w:b/>
          <w:bCs/>
          <w:color w:val="auto"/>
          <w:position w:val="-1"/>
          <w:sz w:val="24"/>
          <w:szCs w:val="24"/>
        </w:rPr>
        <w:lastRenderedPageBreak/>
        <w:t>Intro</w:t>
      </w:r>
      <w:r w:rsidRPr="00614C4D">
        <w:rPr>
          <w:rFonts w:ascii="Arial" w:hAnsi="Arial" w:cs="Arial"/>
          <w:b/>
          <w:bCs/>
          <w:color w:val="auto"/>
          <w:spacing w:val="-1"/>
          <w:position w:val="-1"/>
          <w:sz w:val="24"/>
          <w:szCs w:val="24"/>
        </w:rPr>
        <w:t>d</w:t>
      </w:r>
      <w:r w:rsidRPr="00614C4D">
        <w:rPr>
          <w:rFonts w:ascii="Arial" w:hAnsi="Arial" w:cs="Arial"/>
          <w:b/>
          <w:bCs/>
          <w:color w:val="auto"/>
          <w:position w:val="-1"/>
          <w:sz w:val="24"/>
          <w:szCs w:val="24"/>
        </w:rPr>
        <w:t>uc</w:t>
      </w:r>
      <w:r w:rsidRPr="00614C4D">
        <w:rPr>
          <w:rFonts w:ascii="Arial" w:hAnsi="Arial" w:cs="Arial"/>
          <w:b/>
          <w:bCs/>
          <w:color w:val="auto"/>
          <w:spacing w:val="1"/>
          <w:position w:val="-1"/>
          <w:sz w:val="24"/>
          <w:szCs w:val="24"/>
        </w:rPr>
        <w:t>c</w:t>
      </w:r>
      <w:r w:rsidR="008D44F7" w:rsidRPr="00614C4D">
        <w:rPr>
          <w:rFonts w:ascii="Arial" w:hAnsi="Arial" w:cs="Arial"/>
          <w:b/>
          <w:bCs/>
          <w:color w:val="auto"/>
          <w:position w:val="-1"/>
          <w:sz w:val="24"/>
          <w:szCs w:val="24"/>
        </w:rPr>
        <w:t>ión</w:t>
      </w:r>
      <w:bookmarkEnd w:id="1"/>
      <w:r w:rsidR="008D44F7" w:rsidRPr="00614C4D">
        <w:rPr>
          <w:rFonts w:ascii="Arial" w:hAnsi="Arial" w:cs="Arial"/>
          <w:b/>
          <w:bCs/>
          <w:color w:val="auto"/>
          <w:position w:val="-1"/>
          <w:sz w:val="24"/>
          <w:szCs w:val="24"/>
        </w:rPr>
        <w:t xml:space="preserve"> </w:t>
      </w:r>
    </w:p>
    <w:p w:rsidR="00614C4D" w:rsidRDefault="00614C4D" w:rsidP="00805E6D">
      <w:pPr>
        <w:widowControl w:val="0"/>
        <w:autoSpaceDE w:val="0"/>
        <w:autoSpaceDN w:val="0"/>
        <w:adjustRightInd w:val="0"/>
        <w:spacing w:after="0" w:line="240" w:lineRule="auto"/>
        <w:jc w:val="both"/>
        <w:rPr>
          <w:rFonts w:ascii="Arial" w:hAnsi="Arial" w:cs="Arial"/>
          <w:bCs/>
          <w:position w:val="-1"/>
          <w:sz w:val="24"/>
          <w:szCs w:val="24"/>
        </w:rPr>
      </w:pPr>
    </w:p>
    <w:p w:rsidR="00805E6D" w:rsidRDefault="008D44F7" w:rsidP="00805E6D">
      <w:pPr>
        <w:widowControl w:val="0"/>
        <w:autoSpaceDE w:val="0"/>
        <w:autoSpaceDN w:val="0"/>
        <w:adjustRightInd w:val="0"/>
        <w:spacing w:after="0" w:line="240" w:lineRule="auto"/>
        <w:jc w:val="both"/>
        <w:rPr>
          <w:rFonts w:ascii="Arial" w:hAnsi="Arial" w:cs="Arial"/>
          <w:sz w:val="24"/>
          <w:szCs w:val="24"/>
        </w:rPr>
      </w:pPr>
      <w:r w:rsidRPr="008D44F7">
        <w:rPr>
          <w:rFonts w:ascii="Arial" w:hAnsi="Arial" w:cs="Arial"/>
          <w:bCs/>
          <w:position w:val="-1"/>
          <w:sz w:val="24"/>
          <w:szCs w:val="24"/>
        </w:rPr>
        <w:t>3.</w:t>
      </w:r>
      <w:r>
        <w:rPr>
          <w:rFonts w:ascii="Arial" w:hAnsi="Arial" w:cs="Arial"/>
          <w:b/>
          <w:bCs/>
          <w:position w:val="-1"/>
          <w:sz w:val="24"/>
          <w:szCs w:val="24"/>
        </w:rPr>
        <w:t xml:space="preserve"> </w:t>
      </w:r>
      <w:r w:rsidR="00BE7A4E">
        <w:rPr>
          <w:rFonts w:ascii="Arial" w:hAnsi="Arial" w:cs="Arial"/>
          <w:sz w:val="24"/>
          <w:szCs w:val="24"/>
        </w:rPr>
        <w:t>El</w:t>
      </w:r>
      <w:r w:rsidR="00BE7A4E" w:rsidRPr="0079138F">
        <w:rPr>
          <w:rFonts w:ascii="Arial" w:hAnsi="Arial" w:cs="Arial"/>
          <w:sz w:val="24"/>
          <w:szCs w:val="24"/>
        </w:rPr>
        <w:t xml:space="preserve"> p</w:t>
      </w:r>
      <w:r w:rsidR="00BE7A4E">
        <w:rPr>
          <w:rFonts w:ascii="Arial" w:hAnsi="Arial" w:cs="Arial"/>
          <w:sz w:val="24"/>
          <w:szCs w:val="24"/>
        </w:rPr>
        <w:t>res</w:t>
      </w:r>
      <w:r w:rsidR="00BE7A4E" w:rsidRPr="0079138F">
        <w:rPr>
          <w:rFonts w:ascii="Arial" w:hAnsi="Arial" w:cs="Arial"/>
          <w:sz w:val="24"/>
          <w:szCs w:val="24"/>
        </w:rPr>
        <w:t>en</w:t>
      </w:r>
      <w:r w:rsidR="00BE7A4E">
        <w:rPr>
          <w:rFonts w:ascii="Arial" w:hAnsi="Arial" w:cs="Arial"/>
          <w:sz w:val="24"/>
          <w:szCs w:val="24"/>
        </w:rPr>
        <w:t>te</w:t>
      </w:r>
      <w:r w:rsidR="00BE7A4E" w:rsidRPr="0079138F">
        <w:rPr>
          <w:rFonts w:ascii="Arial" w:hAnsi="Arial" w:cs="Arial"/>
          <w:sz w:val="24"/>
          <w:szCs w:val="24"/>
        </w:rPr>
        <w:t xml:space="preserve"> </w:t>
      </w:r>
      <w:r w:rsidR="00BE7A4E">
        <w:rPr>
          <w:rFonts w:ascii="Arial" w:hAnsi="Arial" w:cs="Arial"/>
          <w:sz w:val="24"/>
          <w:szCs w:val="24"/>
        </w:rPr>
        <w:t>i</w:t>
      </w:r>
      <w:r w:rsidR="00BE7A4E" w:rsidRPr="0079138F">
        <w:rPr>
          <w:rFonts w:ascii="Arial" w:hAnsi="Arial" w:cs="Arial"/>
          <w:sz w:val="24"/>
          <w:szCs w:val="24"/>
        </w:rPr>
        <w:t>nform</w:t>
      </w:r>
      <w:r w:rsidR="00BE7A4E">
        <w:rPr>
          <w:rFonts w:ascii="Arial" w:hAnsi="Arial" w:cs="Arial"/>
          <w:sz w:val="24"/>
          <w:szCs w:val="24"/>
        </w:rPr>
        <w:t xml:space="preserve">e </w:t>
      </w:r>
      <w:r w:rsidR="00BE7A4E" w:rsidRPr="0079138F">
        <w:rPr>
          <w:rFonts w:ascii="Arial" w:hAnsi="Arial" w:cs="Arial"/>
          <w:sz w:val="24"/>
          <w:szCs w:val="24"/>
        </w:rPr>
        <w:t>e</w:t>
      </w:r>
      <w:r w:rsidR="00BE7A4E">
        <w:rPr>
          <w:rFonts w:ascii="Arial" w:hAnsi="Arial" w:cs="Arial"/>
          <w:sz w:val="24"/>
          <w:szCs w:val="24"/>
        </w:rPr>
        <w:t>s</w:t>
      </w:r>
      <w:r w:rsidR="00BE7A4E" w:rsidRPr="0079138F">
        <w:rPr>
          <w:rFonts w:ascii="Arial" w:hAnsi="Arial" w:cs="Arial"/>
          <w:sz w:val="24"/>
          <w:szCs w:val="24"/>
        </w:rPr>
        <w:t xml:space="preserve"> e</w:t>
      </w:r>
      <w:r w:rsidR="00BE7A4E">
        <w:rPr>
          <w:rFonts w:ascii="Arial" w:hAnsi="Arial" w:cs="Arial"/>
          <w:sz w:val="24"/>
          <w:szCs w:val="24"/>
        </w:rPr>
        <w:t>l</w:t>
      </w:r>
      <w:r w:rsidR="00BE7A4E" w:rsidRPr="0079138F">
        <w:rPr>
          <w:rFonts w:ascii="Arial" w:hAnsi="Arial" w:cs="Arial"/>
          <w:sz w:val="24"/>
          <w:szCs w:val="24"/>
        </w:rPr>
        <w:t xml:space="preserve"> </w:t>
      </w:r>
      <w:r w:rsidR="00BE7A4E">
        <w:rPr>
          <w:rFonts w:ascii="Arial" w:hAnsi="Arial" w:cs="Arial"/>
          <w:sz w:val="24"/>
          <w:szCs w:val="24"/>
        </w:rPr>
        <w:t>res</w:t>
      </w:r>
      <w:r w:rsidR="00BE7A4E" w:rsidRPr="0079138F">
        <w:rPr>
          <w:rFonts w:ascii="Arial" w:hAnsi="Arial" w:cs="Arial"/>
          <w:sz w:val="24"/>
          <w:szCs w:val="24"/>
        </w:rPr>
        <w:t>u</w:t>
      </w:r>
      <w:r w:rsidR="00BE7A4E">
        <w:rPr>
          <w:rFonts w:ascii="Arial" w:hAnsi="Arial" w:cs="Arial"/>
          <w:sz w:val="24"/>
          <w:szCs w:val="24"/>
        </w:rPr>
        <w:t>l</w:t>
      </w:r>
      <w:r w:rsidR="00BE7A4E" w:rsidRPr="0079138F">
        <w:rPr>
          <w:rFonts w:ascii="Arial" w:hAnsi="Arial" w:cs="Arial"/>
          <w:sz w:val="24"/>
          <w:szCs w:val="24"/>
        </w:rPr>
        <w:t>tad</w:t>
      </w:r>
      <w:r w:rsidR="00BE7A4E">
        <w:rPr>
          <w:rFonts w:ascii="Arial" w:hAnsi="Arial" w:cs="Arial"/>
          <w:sz w:val="24"/>
          <w:szCs w:val="24"/>
        </w:rPr>
        <w:t>o</w:t>
      </w:r>
      <w:r w:rsidR="00BE7A4E" w:rsidRPr="0079138F">
        <w:rPr>
          <w:rFonts w:ascii="Arial" w:hAnsi="Arial" w:cs="Arial"/>
          <w:sz w:val="24"/>
          <w:szCs w:val="24"/>
        </w:rPr>
        <w:t xml:space="preserve"> de</w:t>
      </w:r>
      <w:r w:rsidR="00F36188" w:rsidRPr="0079138F">
        <w:rPr>
          <w:rFonts w:ascii="Arial" w:hAnsi="Arial" w:cs="Arial"/>
          <w:sz w:val="24"/>
          <w:szCs w:val="24"/>
        </w:rPr>
        <w:t xml:space="preserve"> levantamiento de información </w:t>
      </w:r>
      <w:r w:rsidR="00BE7A4E">
        <w:rPr>
          <w:rFonts w:ascii="Arial" w:hAnsi="Arial" w:cs="Arial"/>
          <w:sz w:val="24"/>
          <w:szCs w:val="24"/>
        </w:rPr>
        <w:t>re</w:t>
      </w:r>
      <w:r w:rsidR="00BE7A4E" w:rsidRPr="0079138F">
        <w:rPr>
          <w:rFonts w:ascii="Arial" w:hAnsi="Arial" w:cs="Arial"/>
          <w:sz w:val="24"/>
          <w:szCs w:val="24"/>
        </w:rPr>
        <w:t>a</w:t>
      </w:r>
      <w:r w:rsidR="00BE7A4E">
        <w:rPr>
          <w:rFonts w:ascii="Arial" w:hAnsi="Arial" w:cs="Arial"/>
          <w:sz w:val="24"/>
          <w:szCs w:val="24"/>
        </w:rPr>
        <w:t>l</w:t>
      </w:r>
      <w:r w:rsidR="00BE7A4E" w:rsidRPr="0079138F">
        <w:rPr>
          <w:rFonts w:ascii="Arial" w:hAnsi="Arial" w:cs="Arial"/>
          <w:sz w:val="24"/>
          <w:szCs w:val="24"/>
        </w:rPr>
        <w:t>izad</w:t>
      </w:r>
      <w:r w:rsidR="00F36188" w:rsidRPr="0079138F">
        <w:rPr>
          <w:rFonts w:ascii="Arial" w:hAnsi="Arial" w:cs="Arial"/>
          <w:sz w:val="24"/>
          <w:szCs w:val="24"/>
        </w:rPr>
        <w:t>a</w:t>
      </w:r>
      <w:r w:rsidR="00BE7A4E">
        <w:rPr>
          <w:rFonts w:ascii="Arial" w:hAnsi="Arial" w:cs="Arial"/>
          <w:sz w:val="24"/>
          <w:szCs w:val="24"/>
        </w:rPr>
        <w:t xml:space="preserve"> </w:t>
      </w:r>
      <w:r w:rsidR="00BE7A4E" w:rsidRPr="0079138F">
        <w:rPr>
          <w:rFonts w:ascii="Arial" w:hAnsi="Arial" w:cs="Arial"/>
          <w:sz w:val="24"/>
          <w:szCs w:val="24"/>
        </w:rPr>
        <w:t>po</w:t>
      </w:r>
      <w:r w:rsidR="00BE7A4E">
        <w:rPr>
          <w:rFonts w:ascii="Arial" w:hAnsi="Arial" w:cs="Arial"/>
          <w:sz w:val="24"/>
          <w:szCs w:val="24"/>
        </w:rPr>
        <w:t>r</w:t>
      </w:r>
      <w:r w:rsidR="00BE7A4E" w:rsidRPr="0079138F">
        <w:rPr>
          <w:rFonts w:ascii="Arial" w:hAnsi="Arial" w:cs="Arial"/>
          <w:sz w:val="24"/>
          <w:szCs w:val="24"/>
        </w:rPr>
        <w:t xml:space="preserve"> nue</w:t>
      </w:r>
      <w:r w:rsidR="00DA44B2">
        <w:rPr>
          <w:rFonts w:ascii="Arial" w:hAnsi="Arial" w:cs="Arial"/>
          <w:sz w:val="24"/>
          <w:szCs w:val="24"/>
        </w:rPr>
        <w:t>stra alianza</w:t>
      </w:r>
      <w:r w:rsidR="00BE7A4E" w:rsidRPr="0079138F">
        <w:rPr>
          <w:rFonts w:ascii="Arial" w:hAnsi="Arial" w:cs="Arial"/>
          <w:sz w:val="24"/>
          <w:szCs w:val="24"/>
        </w:rPr>
        <w:t xml:space="preserve"> d</w:t>
      </w:r>
      <w:r w:rsidR="00BE7A4E">
        <w:rPr>
          <w:rFonts w:ascii="Arial" w:hAnsi="Arial" w:cs="Arial"/>
          <w:sz w:val="24"/>
          <w:szCs w:val="24"/>
        </w:rPr>
        <w:t>e</w:t>
      </w:r>
      <w:r w:rsidR="00BE7A4E" w:rsidRPr="0079138F">
        <w:rPr>
          <w:rFonts w:ascii="Arial" w:hAnsi="Arial" w:cs="Arial"/>
          <w:sz w:val="24"/>
          <w:szCs w:val="24"/>
        </w:rPr>
        <w:t xml:space="preserve"> </w:t>
      </w:r>
      <w:r w:rsidR="00BE7A4E">
        <w:rPr>
          <w:rFonts w:ascii="Arial" w:hAnsi="Arial" w:cs="Arial"/>
          <w:sz w:val="24"/>
          <w:szCs w:val="24"/>
        </w:rPr>
        <w:t>ONGs</w:t>
      </w:r>
      <w:r w:rsidR="00BE7A4E" w:rsidRPr="0079138F">
        <w:rPr>
          <w:rFonts w:ascii="Arial" w:hAnsi="Arial" w:cs="Arial"/>
          <w:sz w:val="24"/>
          <w:szCs w:val="24"/>
        </w:rPr>
        <w:t xml:space="preserve"> </w:t>
      </w:r>
      <w:r w:rsidR="00BE7A4E">
        <w:rPr>
          <w:rFonts w:ascii="Arial" w:hAnsi="Arial" w:cs="Arial"/>
          <w:sz w:val="24"/>
          <w:szCs w:val="24"/>
        </w:rPr>
        <w:t>s</w:t>
      </w:r>
      <w:r w:rsidR="00BE7A4E" w:rsidRPr="0079138F">
        <w:rPr>
          <w:rFonts w:ascii="Arial" w:hAnsi="Arial" w:cs="Arial"/>
          <w:sz w:val="24"/>
          <w:szCs w:val="24"/>
        </w:rPr>
        <w:t>ob</w:t>
      </w:r>
      <w:r w:rsidR="00BE7A4E">
        <w:rPr>
          <w:rFonts w:ascii="Arial" w:hAnsi="Arial" w:cs="Arial"/>
          <w:sz w:val="24"/>
          <w:szCs w:val="24"/>
        </w:rPr>
        <w:t>re</w:t>
      </w:r>
      <w:r w:rsidR="00BE7A4E" w:rsidRPr="0079138F">
        <w:rPr>
          <w:rFonts w:ascii="Arial" w:hAnsi="Arial" w:cs="Arial"/>
          <w:sz w:val="24"/>
          <w:szCs w:val="24"/>
        </w:rPr>
        <w:t xml:space="preserve"> </w:t>
      </w:r>
      <w:r w:rsidR="00BE7A4E">
        <w:rPr>
          <w:rFonts w:ascii="Arial" w:hAnsi="Arial" w:cs="Arial"/>
          <w:sz w:val="24"/>
          <w:szCs w:val="24"/>
        </w:rPr>
        <w:t>la</w:t>
      </w:r>
      <w:r w:rsidR="00BE7A4E" w:rsidRPr="0079138F">
        <w:rPr>
          <w:rFonts w:ascii="Arial" w:hAnsi="Arial" w:cs="Arial"/>
          <w:sz w:val="24"/>
          <w:szCs w:val="24"/>
        </w:rPr>
        <w:t xml:space="preserve"> </w:t>
      </w:r>
      <w:r w:rsidR="00BE7A4E">
        <w:rPr>
          <w:rFonts w:ascii="Arial" w:hAnsi="Arial" w:cs="Arial"/>
          <w:sz w:val="24"/>
          <w:szCs w:val="24"/>
        </w:rPr>
        <w:t>sit</w:t>
      </w:r>
      <w:r w:rsidR="00BE7A4E" w:rsidRPr="0079138F">
        <w:rPr>
          <w:rFonts w:ascii="Arial" w:hAnsi="Arial" w:cs="Arial"/>
          <w:sz w:val="24"/>
          <w:szCs w:val="24"/>
        </w:rPr>
        <w:t>ua</w:t>
      </w:r>
      <w:r w:rsidR="00BE7A4E">
        <w:rPr>
          <w:rFonts w:ascii="Arial" w:hAnsi="Arial" w:cs="Arial"/>
          <w:sz w:val="24"/>
          <w:szCs w:val="24"/>
        </w:rPr>
        <w:t>ci</w:t>
      </w:r>
      <w:r w:rsidR="00BE7A4E" w:rsidRPr="0079138F">
        <w:rPr>
          <w:rFonts w:ascii="Arial" w:hAnsi="Arial" w:cs="Arial"/>
          <w:sz w:val="24"/>
          <w:szCs w:val="24"/>
        </w:rPr>
        <w:t>ó</w:t>
      </w:r>
      <w:r w:rsidR="00BE7A4E">
        <w:rPr>
          <w:rFonts w:ascii="Arial" w:hAnsi="Arial" w:cs="Arial"/>
          <w:sz w:val="24"/>
          <w:szCs w:val="24"/>
        </w:rPr>
        <w:t>n</w:t>
      </w:r>
      <w:r w:rsidR="00BE7A4E" w:rsidRPr="0079138F">
        <w:rPr>
          <w:rFonts w:ascii="Arial" w:hAnsi="Arial" w:cs="Arial"/>
          <w:sz w:val="24"/>
          <w:szCs w:val="24"/>
        </w:rPr>
        <w:t xml:space="preserve"> d</w:t>
      </w:r>
      <w:r w:rsidR="00BE7A4E">
        <w:rPr>
          <w:rFonts w:ascii="Arial" w:hAnsi="Arial" w:cs="Arial"/>
          <w:sz w:val="24"/>
          <w:szCs w:val="24"/>
        </w:rPr>
        <w:t>e</w:t>
      </w:r>
      <w:r w:rsidR="00BE7A4E" w:rsidRPr="0079138F">
        <w:rPr>
          <w:rFonts w:ascii="Arial" w:hAnsi="Arial" w:cs="Arial"/>
          <w:sz w:val="24"/>
          <w:szCs w:val="24"/>
        </w:rPr>
        <w:t xml:space="preserve"> lo</w:t>
      </w:r>
      <w:r w:rsidR="00BE7A4E">
        <w:rPr>
          <w:rFonts w:ascii="Arial" w:hAnsi="Arial" w:cs="Arial"/>
          <w:sz w:val="24"/>
          <w:szCs w:val="24"/>
        </w:rPr>
        <w:t>s</w:t>
      </w:r>
      <w:r w:rsidR="00BE7A4E" w:rsidRPr="0079138F">
        <w:rPr>
          <w:rFonts w:ascii="Arial" w:hAnsi="Arial" w:cs="Arial"/>
          <w:sz w:val="24"/>
          <w:szCs w:val="24"/>
        </w:rPr>
        <w:t xml:space="preserve"> </w:t>
      </w:r>
      <w:r w:rsidR="00BE7A4E">
        <w:rPr>
          <w:rFonts w:ascii="Arial" w:hAnsi="Arial" w:cs="Arial"/>
          <w:sz w:val="24"/>
          <w:szCs w:val="24"/>
        </w:rPr>
        <w:t>Derec</w:t>
      </w:r>
      <w:r w:rsidR="00BE7A4E" w:rsidRPr="0079138F">
        <w:rPr>
          <w:rFonts w:ascii="Arial" w:hAnsi="Arial" w:cs="Arial"/>
          <w:sz w:val="24"/>
          <w:szCs w:val="24"/>
        </w:rPr>
        <w:t>ho</w:t>
      </w:r>
      <w:r w:rsidR="00BE7A4E">
        <w:rPr>
          <w:rFonts w:ascii="Arial" w:hAnsi="Arial" w:cs="Arial"/>
          <w:sz w:val="24"/>
          <w:szCs w:val="24"/>
        </w:rPr>
        <w:t>s</w:t>
      </w:r>
      <w:r w:rsidR="00BE7A4E" w:rsidRPr="0079138F">
        <w:rPr>
          <w:rFonts w:ascii="Arial" w:hAnsi="Arial" w:cs="Arial"/>
          <w:sz w:val="24"/>
          <w:szCs w:val="24"/>
        </w:rPr>
        <w:t xml:space="preserve"> </w:t>
      </w:r>
      <w:r w:rsidR="00BE7A4E">
        <w:rPr>
          <w:rFonts w:ascii="Arial" w:hAnsi="Arial" w:cs="Arial"/>
          <w:sz w:val="24"/>
          <w:szCs w:val="24"/>
        </w:rPr>
        <w:t>H</w:t>
      </w:r>
      <w:r w:rsidR="00BE7A4E" w:rsidRPr="0079138F">
        <w:rPr>
          <w:rFonts w:ascii="Arial" w:hAnsi="Arial" w:cs="Arial"/>
          <w:sz w:val="24"/>
          <w:szCs w:val="24"/>
        </w:rPr>
        <w:t>umano</w:t>
      </w:r>
      <w:r w:rsidR="00BE7A4E">
        <w:rPr>
          <w:rFonts w:ascii="Arial" w:hAnsi="Arial" w:cs="Arial"/>
          <w:sz w:val="24"/>
          <w:szCs w:val="24"/>
        </w:rPr>
        <w:t xml:space="preserve">s </w:t>
      </w:r>
      <w:r w:rsidR="00BE7A4E" w:rsidRPr="0079138F">
        <w:rPr>
          <w:rFonts w:ascii="Arial" w:hAnsi="Arial" w:cs="Arial"/>
          <w:sz w:val="24"/>
          <w:szCs w:val="24"/>
        </w:rPr>
        <w:t>e</w:t>
      </w:r>
      <w:r w:rsidR="00BE7A4E">
        <w:rPr>
          <w:rFonts w:ascii="Arial" w:hAnsi="Arial" w:cs="Arial"/>
          <w:sz w:val="24"/>
          <w:szCs w:val="24"/>
        </w:rPr>
        <w:t>n</w:t>
      </w:r>
      <w:r w:rsidR="00BE7A4E" w:rsidRPr="0079138F">
        <w:rPr>
          <w:rFonts w:ascii="Arial" w:hAnsi="Arial" w:cs="Arial"/>
          <w:sz w:val="24"/>
          <w:szCs w:val="24"/>
        </w:rPr>
        <w:t xml:space="preserve"> nue</w:t>
      </w:r>
      <w:r w:rsidR="00BE7A4E">
        <w:rPr>
          <w:rFonts w:ascii="Arial" w:hAnsi="Arial" w:cs="Arial"/>
          <w:sz w:val="24"/>
          <w:szCs w:val="24"/>
        </w:rPr>
        <w:t>stro</w:t>
      </w:r>
      <w:r w:rsidR="00BE7A4E" w:rsidRPr="0079138F">
        <w:rPr>
          <w:rFonts w:ascii="Arial" w:hAnsi="Arial" w:cs="Arial"/>
          <w:sz w:val="24"/>
          <w:szCs w:val="24"/>
        </w:rPr>
        <w:t xml:space="preserve"> paí</w:t>
      </w:r>
      <w:r w:rsidR="00BE7A4E">
        <w:rPr>
          <w:rFonts w:ascii="Arial" w:hAnsi="Arial" w:cs="Arial"/>
          <w:sz w:val="24"/>
          <w:szCs w:val="24"/>
        </w:rPr>
        <w:t xml:space="preserve">s, </w:t>
      </w:r>
      <w:r w:rsidR="00BE7A4E" w:rsidRPr="0079138F">
        <w:rPr>
          <w:rFonts w:ascii="Arial" w:hAnsi="Arial" w:cs="Arial"/>
          <w:sz w:val="24"/>
          <w:szCs w:val="24"/>
        </w:rPr>
        <w:t>enfocad</w:t>
      </w:r>
      <w:r w:rsidR="00BE7A4E">
        <w:rPr>
          <w:rFonts w:ascii="Arial" w:hAnsi="Arial" w:cs="Arial"/>
          <w:sz w:val="24"/>
          <w:szCs w:val="24"/>
        </w:rPr>
        <w:t>o</w:t>
      </w:r>
      <w:r w:rsidR="00BE7A4E" w:rsidRPr="0079138F">
        <w:rPr>
          <w:rFonts w:ascii="Arial" w:hAnsi="Arial" w:cs="Arial"/>
          <w:sz w:val="24"/>
          <w:szCs w:val="24"/>
        </w:rPr>
        <w:t xml:space="preserve"> p</w:t>
      </w:r>
      <w:r w:rsidR="00BE7A4E">
        <w:rPr>
          <w:rFonts w:ascii="Arial" w:hAnsi="Arial" w:cs="Arial"/>
          <w:sz w:val="24"/>
          <w:szCs w:val="24"/>
        </w:rPr>
        <w:t>r</w:t>
      </w:r>
      <w:r w:rsidR="00BE7A4E" w:rsidRPr="0079138F">
        <w:rPr>
          <w:rFonts w:ascii="Arial" w:hAnsi="Arial" w:cs="Arial"/>
          <w:sz w:val="24"/>
          <w:szCs w:val="24"/>
        </w:rPr>
        <w:t>in</w:t>
      </w:r>
      <w:r w:rsidR="00BE7A4E">
        <w:rPr>
          <w:rFonts w:ascii="Arial" w:hAnsi="Arial" w:cs="Arial"/>
          <w:sz w:val="24"/>
          <w:szCs w:val="24"/>
        </w:rPr>
        <w:t>cip</w:t>
      </w:r>
      <w:r w:rsidR="00BE7A4E" w:rsidRPr="0079138F">
        <w:rPr>
          <w:rFonts w:ascii="Arial" w:hAnsi="Arial" w:cs="Arial"/>
          <w:sz w:val="24"/>
          <w:szCs w:val="24"/>
        </w:rPr>
        <w:t>almen</w:t>
      </w:r>
      <w:r w:rsidR="00BE7A4E">
        <w:rPr>
          <w:rFonts w:ascii="Arial" w:hAnsi="Arial" w:cs="Arial"/>
          <w:sz w:val="24"/>
          <w:szCs w:val="24"/>
        </w:rPr>
        <w:t>te</w:t>
      </w:r>
      <w:r w:rsidR="00BE7A4E" w:rsidRPr="0079138F">
        <w:rPr>
          <w:rFonts w:ascii="Arial" w:hAnsi="Arial" w:cs="Arial"/>
          <w:sz w:val="24"/>
          <w:szCs w:val="24"/>
        </w:rPr>
        <w:t xml:space="preserve"> e</w:t>
      </w:r>
      <w:r w:rsidR="00BE7A4E">
        <w:rPr>
          <w:rFonts w:ascii="Arial" w:hAnsi="Arial" w:cs="Arial"/>
          <w:sz w:val="24"/>
          <w:szCs w:val="24"/>
        </w:rPr>
        <w:t>n</w:t>
      </w:r>
      <w:r w:rsidR="00BE7A4E" w:rsidRPr="0079138F">
        <w:rPr>
          <w:rFonts w:ascii="Arial" w:hAnsi="Arial" w:cs="Arial"/>
          <w:sz w:val="24"/>
          <w:szCs w:val="24"/>
        </w:rPr>
        <w:t xml:space="preserve"> </w:t>
      </w:r>
      <w:r w:rsidR="00BE7A4E">
        <w:rPr>
          <w:rFonts w:ascii="Arial" w:hAnsi="Arial" w:cs="Arial"/>
          <w:sz w:val="24"/>
          <w:szCs w:val="24"/>
        </w:rPr>
        <w:t>los</w:t>
      </w:r>
      <w:r w:rsidR="00BE7A4E" w:rsidRPr="0079138F">
        <w:rPr>
          <w:rFonts w:ascii="Arial" w:hAnsi="Arial" w:cs="Arial"/>
          <w:sz w:val="24"/>
          <w:szCs w:val="24"/>
        </w:rPr>
        <w:t xml:space="preserve"> </w:t>
      </w:r>
      <w:r w:rsidR="00BE7A4E">
        <w:rPr>
          <w:rFonts w:ascii="Arial" w:hAnsi="Arial" w:cs="Arial"/>
          <w:sz w:val="24"/>
          <w:szCs w:val="24"/>
        </w:rPr>
        <w:t>Dere</w:t>
      </w:r>
      <w:r w:rsidR="00BE7A4E" w:rsidRPr="0079138F">
        <w:rPr>
          <w:rFonts w:ascii="Arial" w:hAnsi="Arial" w:cs="Arial"/>
          <w:sz w:val="24"/>
          <w:szCs w:val="24"/>
        </w:rPr>
        <w:t>cho</w:t>
      </w:r>
      <w:r w:rsidR="00BE7A4E">
        <w:rPr>
          <w:rFonts w:ascii="Arial" w:hAnsi="Arial" w:cs="Arial"/>
          <w:sz w:val="24"/>
          <w:szCs w:val="24"/>
        </w:rPr>
        <w:t>s</w:t>
      </w:r>
      <w:r w:rsidR="00BE7A4E" w:rsidRPr="0079138F">
        <w:rPr>
          <w:rFonts w:ascii="Arial" w:hAnsi="Arial" w:cs="Arial"/>
          <w:sz w:val="24"/>
          <w:szCs w:val="24"/>
        </w:rPr>
        <w:t xml:space="preserve"> d</w:t>
      </w:r>
      <w:r w:rsidR="00BE7A4E">
        <w:rPr>
          <w:rFonts w:ascii="Arial" w:hAnsi="Arial" w:cs="Arial"/>
          <w:sz w:val="24"/>
          <w:szCs w:val="24"/>
        </w:rPr>
        <w:t>e</w:t>
      </w:r>
      <w:r w:rsidR="00BE7A4E" w:rsidRPr="0079138F">
        <w:rPr>
          <w:rFonts w:ascii="Arial" w:hAnsi="Arial" w:cs="Arial"/>
          <w:sz w:val="24"/>
          <w:szCs w:val="24"/>
        </w:rPr>
        <w:t xml:space="preserve"> </w:t>
      </w:r>
      <w:r w:rsidR="00BE7A4E">
        <w:rPr>
          <w:rFonts w:ascii="Arial" w:hAnsi="Arial" w:cs="Arial"/>
          <w:sz w:val="24"/>
          <w:szCs w:val="24"/>
        </w:rPr>
        <w:t>N</w:t>
      </w:r>
      <w:r w:rsidR="00BE7A4E" w:rsidRPr="0079138F">
        <w:rPr>
          <w:rFonts w:ascii="Arial" w:hAnsi="Arial" w:cs="Arial"/>
          <w:sz w:val="24"/>
          <w:szCs w:val="24"/>
        </w:rPr>
        <w:t>iña</w:t>
      </w:r>
      <w:r w:rsidR="00BE7A4E">
        <w:rPr>
          <w:rFonts w:ascii="Arial" w:hAnsi="Arial" w:cs="Arial"/>
          <w:sz w:val="24"/>
          <w:szCs w:val="24"/>
        </w:rPr>
        <w:t>s,</w:t>
      </w:r>
      <w:r w:rsidR="00BE7A4E" w:rsidRPr="0079138F">
        <w:rPr>
          <w:rFonts w:ascii="Arial" w:hAnsi="Arial" w:cs="Arial"/>
          <w:sz w:val="24"/>
          <w:szCs w:val="24"/>
        </w:rPr>
        <w:t xml:space="preserve"> </w:t>
      </w:r>
      <w:r w:rsidR="00BE7A4E">
        <w:rPr>
          <w:rFonts w:ascii="Arial" w:hAnsi="Arial" w:cs="Arial"/>
          <w:sz w:val="24"/>
          <w:szCs w:val="24"/>
        </w:rPr>
        <w:t>N</w:t>
      </w:r>
      <w:r w:rsidR="00BE7A4E" w:rsidRPr="0079138F">
        <w:rPr>
          <w:rFonts w:ascii="Arial" w:hAnsi="Arial" w:cs="Arial"/>
          <w:sz w:val="24"/>
          <w:szCs w:val="24"/>
        </w:rPr>
        <w:t>iño</w:t>
      </w:r>
      <w:r w:rsidR="00BE7A4E">
        <w:rPr>
          <w:rFonts w:ascii="Arial" w:hAnsi="Arial" w:cs="Arial"/>
          <w:sz w:val="24"/>
          <w:szCs w:val="24"/>
        </w:rPr>
        <w:t>s</w:t>
      </w:r>
      <w:r w:rsidR="00BE7A4E" w:rsidRPr="0079138F">
        <w:rPr>
          <w:rFonts w:ascii="Arial" w:hAnsi="Arial" w:cs="Arial"/>
          <w:sz w:val="24"/>
          <w:szCs w:val="24"/>
        </w:rPr>
        <w:t xml:space="preserve"> </w:t>
      </w:r>
      <w:r w:rsidR="00BE7A4E">
        <w:rPr>
          <w:rFonts w:ascii="Arial" w:hAnsi="Arial" w:cs="Arial"/>
          <w:sz w:val="24"/>
          <w:szCs w:val="24"/>
        </w:rPr>
        <w:t>y A</w:t>
      </w:r>
      <w:r w:rsidR="00BE7A4E" w:rsidRPr="0079138F">
        <w:rPr>
          <w:rFonts w:ascii="Arial" w:hAnsi="Arial" w:cs="Arial"/>
          <w:sz w:val="24"/>
          <w:szCs w:val="24"/>
        </w:rPr>
        <w:t>do</w:t>
      </w:r>
      <w:r w:rsidR="00BE7A4E">
        <w:rPr>
          <w:rFonts w:ascii="Arial" w:hAnsi="Arial" w:cs="Arial"/>
          <w:sz w:val="24"/>
          <w:szCs w:val="24"/>
        </w:rPr>
        <w:t>lesc</w:t>
      </w:r>
      <w:r w:rsidR="00BE7A4E" w:rsidRPr="0079138F">
        <w:rPr>
          <w:rFonts w:ascii="Arial" w:hAnsi="Arial" w:cs="Arial"/>
          <w:sz w:val="24"/>
          <w:szCs w:val="24"/>
        </w:rPr>
        <w:t>en</w:t>
      </w:r>
      <w:r w:rsidR="00BE7A4E">
        <w:rPr>
          <w:rFonts w:ascii="Arial" w:hAnsi="Arial" w:cs="Arial"/>
          <w:sz w:val="24"/>
          <w:szCs w:val="24"/>
        </w:rPr>
        <w:t>t</w:t>
      </w:r>
      <w:r w:rsidR="00BE7A4E" w:rsidRPr="0079138F">
        <w:rPr>
          <w:rFonts w:ascii="Arial" w:hAnsi="Arial" w:cs="Arial"/>
          <w:sz w:val="24"/>
          <w:szCs w:val="24"/>
        </w:rPr>
        <w:t>e</w:t>
      </w:r>
      <w:r w:rsidR="00BE7A4E">
        <w:rPr>
          <w:rFonts w:ascii="Arial" w:hAnsi="Arial" w:cs="Arial"/>
          <w:sz w:val="24"/>
          <w:szCs w:val="24"/>
        </w:rPr>
        <w:t>s</w:t>
      </w:r>
      <w:r w:rsidR="00BE7A4E" w:rsidRPr="0079138F">
        <w:rPr>
          <w:rFonts w:ascii="Arial" w:hAnsi="Arial" w:cs="Arial"/>
          <w:sz w:val="24"/>
          <w:szCs w:val="24"/>
        </w:rPr>
        <w:t xml:space="preserve"> qu</w:t>
      </w:r>
      <w:r w:rsidR="00BE7A4E">
        <w:rPr>
          <w:rFonts w:ascii="Arial" w:hAnsi="Arial" w:cs="Arial"/>
          <w:sz w:val="24"/>
          <w:szCs w:val="24"/>
        </w:rPr>
        <w:t>e</w:t>
      </w:r>
      <w:r w:rsidR="00BE7A4E" w:rsidRPr="0079138F">
        <w:rPr>
          <w:rFonts w:ascii="Arial" w:hAnsi="Arial" w:cs="Arial"/>
          <w:sz w:val="24"/>
          <w:szCs w:val="24"/>
        </w:rPr>
        <w:t xml:space="preserve"> v</w:t>
      </w:r>
      <w:r w:rsidR="00BE7A4E">
        <w:rPr>
          <w:rFonts w:ascii="Arial" w:hAnsi="Arial" w:cs="Arial"/>
          <w:sz w:val="24"/>
          <w:szCs w:val="24"/>
        </w:rPr>
        <w:t>i</w:t>
      </w:r>
      <w:r w:rsidR="00BE7A4E" w:rsidRPr="0079138F">
        <w:rPr>
          <w:rFonts w:ascii="Arial" w:hAnsi="Arial" w:cs="Arial"/>
          <w:sz w:val="24"/>
          <w:szCs w:val="24"/>
        </w:rPr>
        <w:t>ve</w:t>
      </w:r>
      <w:r w:rsidR="00BE7A4E">
        <w:rPr>
          <w:rFonts w:ascii="Arial" w:hAnsi="Arial" w:cs="Arial"/>
          <w:sz w:val="24"/>
          <w:szCs w:val="24"/>
        </w:rPr>
        <w:t xml:space="preserve">n </w:t>
      </w:r>
      <w:r w:rsidR="00BE7A4E" w:rsidRPr="0079138F">
        <w:rPr>
          <w:rFonts w:ascii="Arial" w:hAnsi="Arial" w:cs="Arial"/>
          <w:sz w:val="24"/>
          <w:szCs w:val="24"/>
        </w:rPr>
        <w:t>e</w:t>
      </w:r>
      <w:r w:rsidR="00BE7A4E">
        <w:rPr>
          <w:rFonts w:ascii="Arial" w:hAnsi="Arial" w:cs="Arial"/>
          <w:sz w:val="24"/>
          <w:szCs w:val="24"/>
        </w:rPr>
        <w:t>n</w:t>
      </w:r>
      <w:r w:rsidR="00BE7A4E" w:rsidRPr="0079138F">
        <w:rPr>
          <w:rFonts w:ascii="Arial" w:hAnsi="Arial" w:cs="Arial"/>
          <w:sz w:val="24"/>
          <w:szCs w:val="24"/>
        </w:rPr>
        <w:t xml:space="preserve"> </w:t>
      </w:r>
      <w:r w:rsidR="00BE7A4E">
        <w:rPr>
          <w:rFonts w:ascii="Arial" w:hAnsi="Arial" w:cs="Arial"/>
          <w:sz w:val="24"/>
          <w:szCs w:val="24"/>
        </w:rPr>
        <w:t>la</w:t>
      </w:r>
      <w:r w:rsidR="00BE7A4E" w:rsidRPr="0079138F">
        <w:rPr>
          <w:rFonts w:ascii="Arial" w:hAnsi="Arial" w:cs="Arial"/>
          <w:sz w:val="24"/>
          <w:szCs w:val="24"/>
        </w:rPr>
        <w:t xml:space="preserve"> </w:t>
      </w:r>
      <w:r w:rsidR="00D764A7" w:rsidRPr="0079138F">
        <w:rPr>
          <w:rFonts w:ascii="Arial" w:hAnsi="Arial" w:cs="Arial"/>
          <w:sz w:val="24"/>
          <w:szCs w:val="24"/>
        </w:rPr>
        <w:t>ciudad de Lima.</w:t>
      </w:r>
      <w:r w:rsidR="0079138F" w:rsidRPr="0079138F">
        <w:rPr>
          <w:rFonts w:ascii="Arial" w:hAnsi="Arial" w:cs="Arial"/>
          <w:sz w:val="24"/>
          <w:szCs w:val="24"/>
        </w:rPr>
        <w:t xml:space="preserve"> Por ese motivo hemos centrado nuestro interés en </w:t>
      </w:r>
      <w:r w:rsidR="0079138F">
        <w:rPr>
          <w:rFonts w:ascii="Arial" w:hAnsi="Arial" w:cs="Arial"/>
          <w:sz w:val="24"/>
          <w:szCs w:val="24"/>
        </w:rPr>
        <w:t>el cumplimiento de</w:t>
      </w:r>
      <w:r w:rsidR="0079138F" w:rsidRPr="0079138F">
        <w:rPr>
          <w:rFonts w:ascii="Arial" w:hAnsi="Arial" w:cs="Arial"/>
          <w:sz w:val="24"/>
          <w:szCs w:val="24"/>
        </w:rPr>
        <w:t xml:space="preserve"> recomendación 116.12</w:t>
      </w:r>
      <w:r w:rsidR="00C4182C" w:rsidRPr="00C4182C">
        <w:rPr>
          <w:rStyle w:val="FootnoteReference"/>
          <w:rFonts w:ascii="Arial" w:hAnsi="Arial" w:cs="Arial"/>
          <w:color w:val="FF0000"/>
          <w:sz w:val="24"/>
          <w:szCs w:val="24"/>
        </w:rPr>
        <w:footnoteReference w:id="2"/>
      </w:r>
      <w:r w:rsidR="0079138F" w:rsidRPr="0079138F">
        <w:rPr>
          <w:rFonts w:ascii="Arial" w:hAnsi="Arial" w:cs="Arial"/>
          <w:sz w:val="24"/>
          <w:szCs w:val="24"/>
        </w:rPr>
        <w:t xml:space="preserve"> del 27/12/2102 planteada por Portugal. Que textualmente recomienda: </w:t>
      </w:r>
      <w:r w:rsidR="0079138F" w:rsidRPr="00A5028B">
        <w:rPr>
          <w:rFonts w:ascii="Arial" w:hAnsi="Arial" w:cs="Arial"/>
          <w:i/>
          <w:sz w:val="24"/>
          <w:szCs w:val="24"/>
        </w:rPr>
        <w:t xml:space="preserve">“Velar por que el proyecto de ley sobre los castigos corporales a los niños que se está estudiando prohíba explícitamente todas las formas de castigos corporales en todos los contextos, y aprobar ese proyecto de ley con carácter prioritario”. </w:t>
      </w:r>
    </w:p>
    <w:p w:rsidR="00805E6D" w:rsidRPr="00805E6D" w:rsidRDefault="00805E6D" w:rsidP="00805E6D">
      <w:pPr>
        <w:widowControl w:val="0"/>
        <w:autoSpaceDE w:val="0"/>
        <w:autoSpaceDN w:val="0"/>
        <w:adjustRightInd w:val="0"/>
        <w:spacing w:after="0" w:line="240" w:lineRule="auto"/>
        <w:jc w:val="both"/>
        <w:rPr>
          <w:rFonts w:ascii="Arial" w:hAnsi="Arial" w:cs="Arial"/>
          <w:sz w:val="24"/>
          <w:szCs w:val="24"/>
        </w:rPr>
      </w:pPr>
    </w:p>
    <w:p w:rsidR="00F57C38" w:rsidRPr="005C35C1" w:rsidRDefault="008D44F7" w:rsidP="00805E6D">
      <w:pPr>
        <w:widowControl w:val="0"/>
        <w:autoSpaceDE w:val="0"/>
        <w:autoSpaceDN w:val="0"/>
        <w:adjustRightInd w:val="0"/>
        <w:spacing w:before="29" w:after="0" w:line="240" w:lineRule="auto"/>
        <w:ind w:right="81"/>
        <w:jc w:val="both"/>
        <w:rPr>
          <w:rFonts w:ascii="Arial" w:hAnsi="Arial" w:cs="Arial"/>
          <w:i/>
          <w:iCs/>
          <w:sz w:val="24"/>
          <w:szCs w:val="24"/>
          <w:lang w:val="es-MX"/>
        </w:rPr>
      </w:pPr>
      <w:r>
        <w:rPr>
          <w:rFonts w:ascii="Arial" w:hAnsi="Arial" w:cs="Arial"/>
          <w:spacing w:val="-1"/>
          <w:sz w:val="24"/>
          <w:szCs w:val="24"/>
        </w:rPr>
        <w:t xml:space="preserve">4. </w:t>
      </w:r>
      <w:r w:rsidR="00F57C38">
        <w:rPr>
          <w:rFonts w:ascii="Arial" w:hAnsi="Arial" w:cs="Arial"/>
          <w:spacing w:val="-1"/>
          <w:sz w:val="24"/>
          <w:szCs w:val="24"/>
        </w:rPr>
        <w:t xml:space="preserve">Al respecto debemos reconocer que el estado peruano ha cumplido en promulgar, con fecha 29-12-2015, la </w:t>
      </w:r>
      <w:r w:rsidR="00F57C38" w:rsidRPr="00D75360">
        <w:rPr>
          <w:rFonts w:ascii="Arial" w:hAnsi="Arial" w:cs="Arial"/>
          <w:sz w:val="24"/>
          <w:szCs w:val="24"/>
          <w:lang w:val="es-MX"/>
        </w:rPr>
        <w:t>Ley 30403 “</w:t>
      </w:r>
      <w:r w:rsidR="00F57C38" w:rsidRPr="00D75360">
        <w:rPr>
          <w:rFonts w:ascii="Arial" w:hAnsi="Arial" w:cs="Arial"/>
          <w:i/>
          <w:iCs/>
          <w:sz w:val="24"/>
          <w:szCs w:val="24"/>
          <w:lang w:val="es-MX"/>
        </w:rPr>
        <w:t>Ley que prohíbe el uso del castigo físico y humillante contra los niños, niñas y adolescentes</w:t>
      </w:r>
      <w:r w:rsidR="00F57C38">
        <w:rPr>
          <w:rFonts w:ascii="Arial" w:hAnsi="Arial" w:cs="Arial"/>
          <w:i/>
          <w:iCs/>
          <w:sz w:val="24"/>
          <w:szCs w:val="24"/>
          <w:lang w:val="es-MX"/>
        </w:rPr>
        <w:t xml:space="preserve">”. </w:t>
      </w:r>
      <w:r w:rsidR="00F57C38" w:rsidRPr="00F57C38">
        <w:rPr>
          <w:rFonts w:ascii="Arial" w:hAnsi="Arial" w:cs="Arial"/>
          <w:iCs/>
          <w:sz w:val="24"/>
          <w:szCs w:val="24"/>
          <w:lang w:val="es-MX"/>
        </w:rPr>
        <w:t>Ley que tiene 2 artículos</w:t>
      </w:r>
      <w:r w:rsidR="00F57C38">
        <w:rPr>
          <w:rFonts w:ascii="Arial" w:hAnsi="Arial" w:cs="Arial"/>
          <w:iCs/>
          <w:sz w:val="24"/>
          <w:szCs w:val="24"/>
          <w:lang w:val="es-MX"/>
        </w:rPr>
        <w:t xml:space="preserve">, en su primer artículo se dispone: </w:t>
      </w:r>
      <w:r w:rsidR="00F57C38" w:rsidRPr="005C35C1">
        <w:rPr>
          <w:rFonts w:ascii="Arial" w:hAnsi="Arial" w:cs="Arial"/>
          <w:i/>
          <w:iCs/>
          <w:sz w:val="24"/>
          <w:szCs w:val="24"/>
          <w:lang w:val="es-MX"/>
        </w:rPr>
        <w:t>“Artículo 1º. Prohíbese el uso del castigo físico y humillante contra los niños, niñas y adolescentes. Esta prohibición abarca todos los ámbitos en los que transcurre la niñez y adolescencia, comprendiendo el hogar, la escuela y el trabajo, entre otros relacionados”</w:t>
      </w:r>
      <w:r w:rsidR="00DA3FF0">
        <w:rPr>
          <w:rFonts w:ascii="Arial" w:hAnsi="Arial" w:cs="Arial"/>
          <w:i/>
          <w:iCs/>
          <w:noProof/>
          <w:sz w:val="24"/>
          <w:szCs w:val="24"/>
        </w:rPr>
        <w:t xml:space="preserve"> </w:t>
      </w:r>
      <w:r w:rsidR="00DA3FF0" w:rsidRPr="00DA3FF0">
        <w:rPr>
          <w:rFonts w:ascii="Arial" w:hAnsi="Arial" w:cs="Arial"/>
          <w:noProof/>
          <w:sz w:val="24"/>
          <w:szCs w:val="24"/>
        </w:rPr>
        <w:t>(Perú. Congreso de la República, 2015)</w:t>
      </w:r>
    </w:p>
    <w:p w:rsidR="00E225A3" w:rsidRDefault="00E225A3" w:rsidP="00805E6D">
      <w:pPr>
        <w:widowControl w:val="0"/>
        <w:autoSpaceDE w:val="0"/>
        <w:autoSpaceDN w:val="0"/>
        <w:adjustRightInd w:val="0"/>
        <w:spacing w:before="29" w:after="0" w:line="240" w:lineRule="auto"/>
        <w:ind w:left="102" w:right="81" w:firstLine="720"/>
        <w:jc w:val="both"/>
        <w:rPr>
          <w:rFonts w:ascii="Arial" w:hAnsi="Arial" w:cs="Arial"/>
          <w:spacing w:val="-1"/>
          <w:sz w:val="24"/>
          <w:szCs w:val="24"/>
        </w:rPr>
      </w:pPr>
    </w:p>
    <w:p w:rsidR="00F57C38" w:rsidRPr="00E225A3" w:rsidRDefault="008D44F7" w:rsidP="00805E6D">
      <w:pPr>
        <w:widowControl w:val="0"/>
        <w:autoSpaceDE w:val="0"/>
        <w:autoSpaceDN w:val="0"/>
        <w:adjustRightInd w:val="0"/>
        <w:spacing w:after="0" w:line="240" w:lineRule="auto"/>
        <w:ind w:right="85"/>
        <w:jc w:val="both"/>
        <w:rPr>
          <w:rFonts w:ascii="Arial" w:hAnsi="Arial" w:cs="Arial"/>
          <w:i/>
          <w:sz w:val="24"/>
          <w:szCs w:val="24"/>
        </w:rPr>
      </w:pPr>
      <w:r>
        <w:rPr>
          <w:rFonts w:ascii="Arial" w:hAnsi="Arial" w:cs="Arial"/>
          <w:sz w:val="24"/>
          <w:szCs w:val="24"/>
        </w:rPr>
        <w:t xml:space="preserve">5. </w:t>
      </w:r>
      <w:r w:rsidR="00E225A3" w:rsidRPr="00E225A3">
        <w:rPr>
          <w:rFonts w:ascii="Arial" w:hAnsi="Arial" w:cs="Arial"/>
          <w:sz w:val="24"/>
          <w:szCs w:val="24"/>
        </w:rPr>
        <w:t>También se ha modificado en la misma Ley 30403 el Código de Niños adolescentes, incorporando en su Artículo 3A el Derecho al buen trato de niños y adolescentes.</w:t>
      </w:r>
      <w:r w:rsidR="00E225A3" w:rsidRPr="00E225A3">
        <w:footnoteReference w:id="3"/>
      </w:r>
      <w:r w:rsidR="00E225A3" w:rsidRPr="00E225A3">
        <w:rPr>
          <w:rFonts w:ascii="Arial" w:hAnsi="Arial" w:cs="Arial"/>
          <w:sz w:val="24"/>
          <w:szCs w:val="24"/>
        </w:rPr>
        <w:t xml:space="preserve"> De esta manera se estarían cumpliendo las recomendaciones 116.9, 116.10, 116.11, 116.12, 116.13</w:t>
      </w:r>
      <w:r w:rsidR="00C4182C">
        <w:rPr>
          <w:rStyle w:val="FootnoteReference"/>
          <w:rFonts w:ascii="Arial" w:hAnsi="Arial" w:cs="Arial"/>
          <w:sz w:val="24"/>
          <w:szCs w:val="24"/>
        </w:rPr>
        <w:footnoteReference w:id="4"/>
      </w:r>
      <w:r w:rsidR="00E225A3" w:rsidRPr="00E225A3">
        <w:rPr>
          <w:rFonts w:ascii="Arial" w:hAnsi="Arial" w:cs="Arial"/>
          <w:sz w:val="24"/>
          <w:szCs w:val="24"/>
        </w:rPr>
        <w:t>. Sin embargo; de acuerdo a nuestra opinión</w:t>
      </w:r>
      <w:r w:rsidR="00E225A3">
        <w:rPr>
          <w:rFonts w:ascii="Arial" w:hAnsi="Arial" w:cs="Arial"/>
          <w:sz w:val="24"/>
          <w:szCs w:val="24"/>
        </w:rPr>
        <w:t>,</w:t>
      </w:r>
      <w:r w:rsidR="00E225A3" w:rsidRPr="00E225A3">
        <w:rPr>
          <w:rFonts w:ascii="Arial" w:hAnsi="Arial" w:cs="Arial"/>
          <w:sz w:val="24"/>
          <w:szCs w:val="24"/>
        </w:rPr>
        <w:t xml:space="preserve"> existen todavía </w:t>
      </w:r>
      <w:r w:rsidR="00E225A3">
        <w:rPr>
          <w:rFonts w:ascii="Arial" w:hAnsi="Arial" w:cs="Arial"/>
          <w:sz w:val="24"/>
          <w:szCs w:val="24"/>
        </w:rPr>
        <w:t xml:space="preserve">serias </w:t>
      </w:r>
      <w:r w:rsidR="00E225A3" w:rsidRPr="00E225A3">
        <w:rPr>
          <w:rFonts w:ascii="Arial" w:hAnsi="Arial" w:cs="Arial"/>
          <w:sz w:val="24"/>
          <w:szCs w:val="24"/>
        </w:rPr>
        <w:t xml:space="preserve">limitaciones en el cumplimiento de la recomendación 116.50 que indica: </w:t>
      </w:r>
      <w:r w:rsidR="00E225A3" w:rsidRPr="00E225A3">
        <w:rPr>
          <w:rFonts w:ascii="Arial" w:hAnsi="Arial" w:cs="Arial"/>
          <w:i/>
          <w:sz w:val="24"/>
          <w:szCs w:val="24"/>
        </w:rPr>
        <w:t>“Establecer mecanismos para tratar los casos de castigos corporales a niños con miras a aplicar efectivamente la ley”.</w:t>
      </w:r>
      <w:r w:rsidR="00C4182C">
        <w:rPr>
          <w:rFonts w:ascii="Arial" w:hAnsi="Arial" w:cs="Arial"/>
          <w:i/>
          <w:sz w:val="24"/>
          <w:szCs w:val="24"/>
        </w:rPr>
        <w:t xml:space="preserve"> </w:t>
      </w:r>
      <w:r w:rsidR="00C4182C" w:rsidRPr="00C4182C">
        <w:rPr>
          <w:rFonts w:ascii="Arial" w:hAnsi="Arial" w:cs="Arial"/>
          <w:i/>
          <w:color w:val="FF0000"/>
          <w:sz w:val="24"/>
          <w:szCs w:val="24"/>
        </w:rPr>
        <w:t>(</w:t>
      </w:r>
      <w:r w:rsidR="00C4182C" w:rsidRPr="00390307">
        <w:rPr>
          <w:rFonts w:ascii="Arial" w:hAnsi="Arial" w:cs="Arial"/>
          <w:i/>
          <w:sz w:val="24"/>
          <w:szCs w:val="24"/>
        </w:rPr>
        <w:t>Liechtenstein)</w:t>
      </w:r>
    </w:p>
    <w:p w:rsidR="00E225A3" w:rsidRDefault="00E225A3" w:rsidP="00805E6D">
      <w:pPr>
        <w:widowControl w:val="0"/>
        <w:autoSpaceDE w:val="0"/>
        <w:autoSpaceDN w:val="0"/>
        <w:adjustRightInd w:val="0"/>
        <w:spacing w:before="29" w:after="0" w:line="240" w:lineRule="auto"/>
        <w:ind w:left="102" w:right="81" w:firstLine="720"/>
        <w:jc w:val="both"/>
        <w:rPr>
          <w:rFonts w:ascii="Arial" w:hAnsi="Arial" w:cs="Arial"/>
          <w:spacing w:val="-1"/>
          <w:sz w:val="24"/>
          <w:szCs w:val="24"/>
        </w:rPr>
      </w:pPr>
    </w:p>
    <w:p w:rsidR="000477C5" w:rsidRPr="000477C5" w:rsidRDefault="008D44F7" w:rsidP="00805E6D">
      <w:pPr>
        <w:widowControl w:val="0"/>
        <w:autoSpaceDE w:val="0"/>
        <w:autoSpaceDN w:val="0"/>
        <w:adjustRightInd w:val="0"/>
        <w:spacing w:before="29" w:after="0" w:line="240" w:lineRule="auto"/>
        <w:ind w:right="79"/>
        <w:jc w:val="both"/>
        <w:rPr>
          <w:rFonts w:ascii="Arial" w:hAnsi="Arial" w:cs="Arial"/>
          <w:spacing w:val="1"/>
          <w:sz w:val="24"/>
          <w:szCs w:val="24"/>
        </w:rPr>
      </w:pPr>
      <w:r>
        <w:rPr>
          <w:rFonts w:ascii="Arial" w:hAnsi="Arial" w:cs="Arial"/>
          <w:spacing w:val="1"/>
          <w:sz w:val="24"/>
          <w:szCs w:val="24"/>
        </w:rPr>
        <w:t xml:space="preserve">6. </w:t>
      </w:r>
      <w:r w:rsidR="000477C5" w:rsidRPr="000477C5">
        <w:rPr>
          <w:rFonts w:ascii="Arial" w:hAnsi="Arial" w:cs="Arial"/>
          <w:spacing w:val="1"/>
          <w:sz w:val="24"/>
          <w:szCs w:val="24"/>
        </w:rPr>
        <w:t>Así mismo es importante subrayar que el estado peruano ha elaborado el “Plan Nacional de Acción por la Infancia y la Adolescencia 2012-2021 (PNAIA 2021)”</w:t>
      </w:r>
      <w:r w:rsidR="000477C5">
        <w:rPr>
          <w:rStyle w:val="FootnoteReference"/>
          <w:rFonts w:ascii="Arial" w:hAnsi="Arial" w:cs="Arial"/>
          <w:spacing w:val="1"/>
          <w:sz w:val="24"/>
          <w:szCs w:val="24"/>
        </w:rPr>
        <w:footnoteReference w:id="5"/>
      </w:r>
      <w:r w:rsidR="000477C5" w:rsidRPr="000477C5">
        <w:rPr>
          <w:rFonts w:ascii="Arial" w:hAnsi="Arial" w:cs="Arial"/>
          <w:spacing w:val="1"/>
          <w:sz w:val="24"/>
          <w:szCs w:val="24"/>
        </w:rPr>
        <w:t xml:space="preserve"> el cual “constituye la política marco del Estado peruano en materia de infancia y adolescencia, se encuentra jurídicamente reconocido mediante Decreto Supremo N° 001-2012-MIMP, el cual fue elevado a rango de ley en noviembre 2015 mediante la Ley N° 30362”. Este Plan tiene como uno de sus objetivo</w:t>
      </w:r>
      <w:r w:rsidR="000477C5">
        <w:rPr>
          <w:rFonts w:ascii="Arial" w:hAnsi="Arial" w:cs="Arial"/>
          <w:spacing w:val="1"/>
          <w:sz w:val="24"/>
          <w:szCs w:val="24"/>
        </w:rPr>
        <w:t>s</w:t>
      </w:r>
      <w:r w:rsidR="00FC6383">
        <w:rPr>
          <w:rFonts w:ascii="Arial" w:hAnsi="Arial" w:cs="Arial"/>
          <w:spacing w:val="1"/>
          <w:sz w:val="24"/>
          <w:szCs w:val="24"/>
        </w:rPr>
        <w:t xml:space="preserve"> </w:t>
      </w:r>
      <w:r w:rsidR="000477C5">
        <w:rPr>
          <w:rFonts w:ascii="Arial" w:hAnsi="Arial" w:cs="Arial"/>
          <w:spacing w:val="1"/>
          <w:sz w:val="24"/>
          <w:szCs w:val="24"/>
        </w:rPr>
        <w:t>g</w:t>
      </w:r>
      <w:r w:rsidR="000477C5" w:rsidRPr="000477C5">
        <w:rPr>
          <w:rFonts w:ascii="Arial" w:hAnsi="Arial" w:cs="Arial"/>
          <w:spacing w:val="1"/>
          <w:sz w:val="24"/>
          <w:szCs w:val="24"/>
        </w:rPr>
        <w:t xml:space="preserve">arantizar la protección de las niñas, niños y adolescentes de 0 a 17 años de edad. </w:t>
      </w:r>
    </w:p>
    <w:p w:rsidR="000477C5" w:rsidRPr="000477C5" w:rsidRDefault="000477C5" w:rsidP="00805E6D">
      <w:pPr>
        <w:widowControl w:val="0"/>
        <w:autoSpaceDE w:val="0"/>
        <w:autoSpaceDN w:val="0"/>
        <w:adjustRightInd w:val="0"/>
        <w:spacing w:after="0" w:line="240" w:lineRule="auto"/>
        <w:ind w:left="102" w:right="85" w:firstLine="720"/>
        <w:jc w:val="both"/>
        <w:rPr>
          <w:rFonts w:ascii="Arial" w:hAnsi="Arial" w:cs="Arial"/>
          <w:sz w:val="24"/>
          <w:szCs w:val="24"/>
        </w:rPr>
      </w:pPr>
    </w:p>
    <w:p w:rsidR="00A5028B" w:rsidRDefault="008D44F7" w:rsidP="00805E6D">
      <w:pPr>
        <w:widowControl w:val="0"/>
        <w:autoSpaceDE w:val="0"/>
        <w:autoSpaceDN w:val="0"/>
        <w:adjustRightInd w:val="0"/>
        <w:spacing w:after="0" w:line="240" w:lineRule="auto"/>
        <w:ind w:right="85"/>
        <w:jc w:val="both"/>
        <w:rPr>
          <w:rFonts w:ascii="Arial" w:hAnsi="Arial" w:cs="Arial"/>
          <w:position w:val="-1"/>
          <w:sz w:val="24"/>
          <w:szCs w:val="24"/>
        </w:rPr>
      </w:pPr>
      <w:r>
        <w:rPr>
          <w:rFonts w:ascii="Arial" w:hAnsi="Arial" w:cs="Arial"/>
          <w:sz w:val="24"/>
          <w:szCs w:val="24"/>
        </w:rPr>
        <w:t xml:space="preserve">7. </w:t>
      </w:r>
      <w:r w:rsidR="00A5028B">
        <w:rPr>
          <w:rFonts w:ascii="Arial" w:hAnsi="Arial" w:cs="Arial"/>
          <w:sz w:val="24"/>
          <w:szCs w:val="24"/>
        </w:rPr>
        <w:t xml:space="preserve">Teniendo en cuenta los avances realizados por el estado peruano, </w:t>
      </w:r>
      <w:r w:rsidR="00A5028B">
        <w:rPr>
          <w:rFonts w:ascii="Arial" w:hAnsi="Arial" w:cs="Arial"/>
          <w:spacing w:val="1"/>
          <w:sz w:val="24"/>
          <w:szCs w:val="24"/>
        </w:rPr>
        <w:t>e</w:t>
      </w:r>
      <w:r w:rsidR="00A5028B">
        <w:rPr>
          <w:rFonts w:ascii="Arial" w:hAnsi="Arial" w:cs="Arial"/>
          <w:sz w:val="24"/>
          <w:szCs w:val="24"/>
        </w:rPr>
        <w:t>l</w:t>
      </w:r>
      <w:r w:rsidR="00A5028B">
        <w:rPr>
          <w:rFonts w:ascii="Arial" w:hAnsi="Arial" w:cs="Arial"/>
          <w:spacing w:val="2"/>
          <w:sz w:val="24"/>
          <w:szCs w:val="24"/>
        </w:rPr>
        <w:t xml:space="preserve"> </w:t>
      </w:r>
      <w:r w:rsidR="00A5028B">
        <w:rPr>
          <w:rFonts w:ascii="Arial" w:hAnsi="Arial" w:cs="Arial"/>
          <w:sz w:val="24"/>
          <w:szCs w:val="24"/>
        </w:rPr>
        <w:t>i</w:t>
      </w:r>
      <w:r w:rsidR="00A5028B">
        <w:rPr>
          <w:rFonts w:ascii="Arial" w:hAnsi="Arial" w:cs="Arial"/>
          <w:spacing w:val="-2"/>
          <w:sz w:val="24"/>
          <w:szCs w:val="24"/>
        </w:rPr>
        <w:t>n</w:t>
      </w:r>
      <w:r w:rsidR="00A5028B">
        <w:rPr>
          <w:rFonts w:ascii="Arial" w:hAnsi="Arial" w:cs="Arial"/>
          <w:spacing w:val="3"/>
          <w:sz w:val="24"/>
          <w:szCs w:val="24"/>
        </w:rPr>
        <w:t>f</w:t>
      </w:r>
      <w:r w:rsidR="00A5028B">
        <w:rPr>
          <w:rFonts w:ascii="Arial" w:hAnsi="Arial" w:cs="Arial"/>
          <w:spacing w:val="1"/>
          <w:sz w:val="24"/>
          <w:szCs w:val="24"/>
        </w:rPr>
        <w:t>o</w:t>
      </w:r>
      <w:r w:rsidR="00A5028B">
        <w:rPr>
          <w:rFonts w:ascii="Arial" w:hAnsi="Arial" w:cs="Arial"/>
          <w:spacing w:val="-3"/>
          <w:sz w:val="24"/>
          <w:szCs w:val="24"/>
        </w:rPr>
        <w:t>r</w:t>
      </w:r>
      <w:r w:rsidR="00A5028B">
        <w:rPr>
          <w:rFonts w:ascii="Arial" w:hAnsi="Arial" w:cs="Arial"/>
          <w:spacing w:val="1"/>
          <w:sz w:val="24"/>
          <w:szCs w:val="24"/>
        </w:rPr>
        <w:t>m</w:t>
      </w:r>
      <w:r w:rsidR="00A5028B">
        <w:rPr>
          <w:rFonts w:ascii="Arial" w:hAnsi="Arial" w:cs="Arial"/>
          <w:sz w:val="24"/>
          <w:szCs w:val="24"/>
        </w:rPr>
        <w:t>e</w:t>
      </w:r>
      <w:r w:rsidR="00A5028B">
        <w:rPr>
          <w:rFonts w:ascii="Arial" w:hAnsi="Arial" w:cs="Arial"/>
          <w:spacing w:val="1"/>
          <w:sz w:val="24"/>
          <w:szCs w:val="24"/>
        </w:rPr>
        <w:t xml:space="preserve"> </w:t>
      </w:r>
      <w:r w:rsidR="00A5028B">
        <w:rPr>
          <w:rFonts w:ascii="Arial" w:hAnsi="Arial" w:cs="Arial"/>
          <w:spacing w:val="-1"/>
          <w:sz w:val="24"/>
          <w:szCs w:val="24"/>
        </w:rPr>
        <w:t>q</w:t>
      </w:r>
      <w:r w:rsidR="00A5028B">
        <w:rPr>
          <w:rFonts w:ascii="Arial" w:hAnsi="Arial" w:cs="Arial"/>
          <w:spacing w:val="1"/>
          <w:sz w:val="24"/>
          <w:szCs w:val="24"/>
        </w:rPr>
        <w:t>u</w:t>
      </w:r>
      <w:r w:rsidR="00A5028B">
        <w:rPr>
          <w:rFonts w:ascii="Arial" w:hAnsi="Arial" w:cs="Arial"/>
          <w:sz w:val="24"/>
          <w:szCs w:val="24"/>
        </w:rPr>
        <w:t>e</w:t>
      </w:r>
      <w:r w:rsidR="00A5028B">
        <w:rPr>
          <w:rFonts w:ascii="Arial" w:hAnsi="Arial" w:cs="Arial"/>
          <w:spacing w:val="3"/>
          <w:sz w:val="24"/>
          <w:szCs w:val="24"/>
        </w:rPr>
        <w:t xml:space="preserve"> </w:t>
      </w:r>
      <w:r w:rsidR="00A5028B">
        <w:rPr>
          <w:rFonts w:ascii="Arial" w:hAnsi="Arial" w:cs="Arial"/>
          <w:spacing w:val="1"/>
          <w:sz w:val="24"/>
          <w:szCs w:val="24"/>
        </w:rPr>
        <w:t>a</w:t>
      </w:r>
      <w:r w:rsidR="00A5028B">
        <w:rPr>
          <w:rFonts w:ascii="Arial" w:hAnsi="Arial" w:cs="Arial"/>
          <w:spacing w:val="-1"/>
          <w:sz w:val="24"/>
          <w:szCs w:val="24"/>
        </w:rPr>
        <w:t>q</w:t>
      </w:r>
      <w:r w:rsidR="00A5028B">
        <w:rPr>
          <w:rFonts w:ascii="Arial" w:hAnsi="Arial" w:cs="Arial"/>
          <w:spacing w:val="1"/>
          <w:sz w:val="24"/>
          <w:szCs w:val="24"/>
        </w:rPr>
        <w:t>u</w:t>
      </w:r>
      <w:r w:rsidR="00A5028B">
        <w:rPr>
          <w:rFonts w:ascii="Arial" w:hAnsi="Arial" w:cs="Arial"/>
          <w:sz w:val="24"/>
          <w:szCs w:val="24"/>
        </w:rPr>
        <w:t>í se</w:t>
      </w:r>
      <w:r w:rsidR="00A5028B">
        <w:rPr>
          <w:rFonts w:ascii="Arial" w:hAnsi="Arial" w:cs="Arial"/>
          <w:spacing w:val="3"/>
          <w:sz w:val="24"/>
          <w:szCs w:val="24"/>
        </w:rPr>
        <w:t xml:space="preserve"> </w:t>
      </w:r>
      <w:r w:rsidR="00A5028B">
        <w:rPr>
          <w:rFonts w:ascii="Arial" w:hAnsi="Arial" w:cs="Arial"/>
          <w:spacing w:val="1"/>
          <w:sz w:val="24"/>
          <w:szCs w:val="24"/>
        </w:rPr>
        <w:t>de</w:t>
      </w:r>
      <w:r w:rsidR="00A5028B">
        <w:rPr>
          <w:rFonts w:ascii="Arial" w:hAnsi="Arial" w:cs="Arial"/>
          <w:spacing w:val="-2"/>
          <w:sz w:val="24"/>
          <w:szCs w:val="24"/>
        </w:rPr>
        <w:t>s</w:t>
      </w:r>
      <w:r w:rsidR="00A5028B">
        <w:rPr>
          <w:rFonts w:ascii="Arial" w:hAnsi="Arial" w:cs="Arial"/>
          <w:spacing w:val="1"/>
          <w:sz w:val="24"/>
          <w:szCs w:val="24"/>
        </w:rPr>
        <w:t>a</w:t>
      </w:r>
      <w:r w:rsidR="00A5028B">
        <w:rPr>
          <w:rFonts w:ascii="Arial" w:hAnsi="Arial" w:cs="Arial"/>
          <w:sz w:val="24"/>
          <w:szCs w:val="24"/>
        </w:rPr>
        <w:t>r</w:t>
      </w:r>
      <w:r w:rsidR="00A5028B">
        <w:rPr>
          <w:rFonts w:ascii="Arial" w:hAnsi="Arial" w:cs="Arial"/>
          <w:spacing w:val="-1"/>
          <w:sz w:val="24"/>
          <w:szCs w:val="24"/>
        </w:rPr>
        <w:t>r</w:t>
      </w:r>
      <w:r w:rsidR="00A5028B">
        <w:rPr>
          <w:rFonts w:ascii="Arial" w:hAnsi="Arial" w:cs="Arial"/>
          <w:spacing w:val="1"/>
          <w:sz w:val="24"/>
          <w:szCs w:val="24"/>
        </w:rPr>
        <w:t>o</w:t>
      </w:r>
      <w:r w:rsidR="00A5028B">
        <w:rPr>
          <w:rFonts w:ascii="Arial" w:hAnsi="Arial" w:cs="Arial"/>
          <w:sz w:val="24"/>
          <w:szCs w:val="24"/>
        </w:rPr>
        <w:t>l</w:t>
      </w:r>
      <w:r w:rsidR="00A5028B">
        <w:rPr>
          <w:rFonts w:ascii="Arial" w:hAnsi="Arial" w:cs="Arial"/>
          <w:spacing w:val="-1"/>
          <w:sz w:val="24"/>
          <w:szCs w:val="24"/>
        </w:rPr>
        <w:t>l</w:t>
      </w:r>
      <w:r w:rsidR="00A5028B">
        <w:rPr>
          <w:rFonts w:ascii="Arial" w:hAnsi="Arial" w:cs="Arial"/>
          <w:sz w:val="24"/>
          <w:szCs w:val="24"/>
        </w:rPr>
        <w:t>a</w:t>
      </w:r>
      <w:r w:rsidR="00A5028B">
        <w:rPr>
          <w:rFonts w:ascii="Arial" w:hAnsi="Arial" w:cs="Arial"/>
          <w:spacing w:val="3"/>
          <w:sz w:val="24"/>
          <w:szCs w:val="24"/>
        </w:rPr>
        <w:t xml:space="preserve"> </w:t>
      </w:r>
      <w:r w:rsidR="00A5028B">
        <w:rPr>
          <w:rFonts w:ascii="Arial" w:hAnsi="Arial" w:cs="Arial"/>
          <w:sz w:val="24"/>
          <w:szCs w:val="24"/>
        </w:rPr>
        <w:t>tra</w:t>
      </w:r>
      <w:r w:rsidR="00A5028B">
        <w:rPr>
          <w:rFonts w:ascii="Arial" w:hAnsi="Arial" w:cs="Arial"/>
          <w:spacing w:val="1"/>
          <w:sz w:val="24"/>
          <w:szCs w:val="24"/>
        </w:rPr>
        <w:t>ba</w:t>
      </w:r>
      <w:r w:rsidR="00A5028B">
        <w:rPr>
          <w:rFonts w:ascii="Arial" w:hAnsi="Arial" w:cs="Arial"/>
          <w:sz w:val="24"/>
          <w:szCs w:val="24"/>
        </w:rPr>
        <w:t>ja</w:t>
      </w:r>
      <w:r w:rsidR="00A5028B">
        <w:rPr>
          <w:rFonts w:ascii="Arial" w:hAnsi="Arial" w:cs="Arial"/>
          <w:spacing w:val="-5"/>
          <w:sz w:val="24"/>
          <w:szCs w:val="24"/>
        </w:rPr>
        <w:t>r</w:t>
      </w:r>
      <w:r w:rsidR="00A5028B">
        <w:rPr>
          <w:rFonts w:ascii="Arial" w:hAnsi="Arial" w:cs="Arial"/>
          <w:sz w:val="24"/>
          <w:szCs w:val="24"/>
        </w:rPr>
        <w:t xml:space="preserve">á </w:t>
      </w:r>
      <w:r w:rsidR="00A5028B">
        <w:rPr>
          <w:rFonts w:ascii="Arial" w:hAnsi="Arial" w:cs="Arial"/>
          <w:spacing w:val="1"/>
          <w:sz w:val="24"/>
          <w:szCs w:val="24"/>
        </w:rPr>
        <w:t>p</w:t>
      </w:r>
      <w:r w:rsidR="00A5028B">
        <w:rPr>
          <w:rFonts w:ascii="Arial" w:hAnsi="Arial" w:cs="Arial"/>
          <w:sz w:val="24"/>
          <w:szCs w:val="24"/>
        </w:rPr>
        <w:t>r</w:t>
      </w:r>
      <w:r w:rsidR="00A5028B">
        <w:rPr>
          <w:rFonts w:ascii="Arial" w:hAnsi="Arial" w:cs="Arial"/>
          <w:spacing w:val="-1"/>
          <w:sz w:val="24"/>
          <w:szCs w:val="24"/>
        </w:rPr>
        <w:t>i</w:t>
      </w:r>
      <w:r w:rsidR="00A5028B">
        <w:rPr>
          <w:rFonts w:ascii="Arial" w:hAnsi="Arial" w:cs="Arial"/>
          <w:spacing w:val="1"/>
          <w:sz w:val="24"/>
          <w:szCs w:val="24"/>
        </w:rPr>
        <w:t>n</w:t>
      </w:r>
      <w:r w:rsidR="00A5028B">
        <w:rPr>
          <w:rFonts w:ascii="Arial" w:hAnsi="Arial" w:cs="Arial"/>
          <w:sz w:val="24"/>
          <w:szCs w:val="24"/>
        </w:rPr>
        <w:t>ci</w:t>
      </w:r>
      <w:r w:rsidR="00A5028B">
        <w:rPr>
          <w:rFonts w:ascii="Arial" w:hAnsi="Arial" w:cs="Arial"/>
          <w:spacing w:val="1"/>
          <w:sz w:val="24"/>
          <w:szCs w:val="24"/>
        </w:rPr>
        <w:t>pa</w:t>
      </w:r>
      <w:r w:rsidR="00A5028B">
        <w:rPr>
          <w:rFonts w:ascii="Arial" w:hAnsi="Arial" w:cs="Arial"/>
          <w:sz w:val="24"/>
          <w:szCs w:val="24"/>
        </w:rPr>
        <w:t>l</w:t>
      </w:r>
      <w:r w:rsidR="00A5028B">
        <w:rPr>
          <w:rFonts w:ascii="Arial" w:hAnsi="Arial" w:cs="Arial"/>
          <w:spacing w:val="-1"/>
          <w:sz w:val="24"/>
          <w:szCs w:val="24"/>
        </w:rPr>
        <w:t>m</w:t>
      </w:r>
      <w:r w:rsidR="00A5028B">
        <w:rPr>
          <w:rFonts w:ascii="Arial" w:hAnsi="Arial" w:cs="Arial"/>
          <w:spacing w:val="1"/>
          <w:sz w:val="24"/>
          <w:szCs w:val="24"/>
        </w:rPr>
        <w:t>en</w:t>
      </w:r>
      <w:r w:rsidR="00A5028B">
        <w:rPr>
          <w:rFonts w:ascii="Arial" w:hAnsi="Arial" w:cs="Arial"/>
          <w:spacing w:val="-2"/>
          <w:sz w:val="24"/>
          <w:szCs w:val="24"/>
        </w:rPr>
        <w:t>t</w:t>
      </w:r>
      <w:r w:rsidR="00A5028B">
        <w:rPr>
          <w:rFonts w:ascii="Arial" w:hAnsi="Arial" w:cs="Arial"/>
          <w:sz w:val="24"/>
          <w:szCs w:val="24"/>
        </w:rPr>
        <w:t>e</w:t>
      </w:r>
      <w:r w:rsidR="00A5028B">
        <w:rPr>
          <w:rFonts w:ascii="Arial" w:hAnsi="Arial" w:cs="Arial"/>
          <w:spacing w:val="5"/>
          <w:sz w:val="24"/>
          <w:szCs w:val="24"/>
        </w:rPr>
        <w:t xml:space="preserve"> </w:t>
      </w:r>
      <w:r w:rsidR="00A5028B">
        <w:rPr>
          <w:rFonts w:ascii="Arial" w:hAnsi="Arial" w:cs="Arial"/>
          <w:spacing w:val="-2"/>
          <w:sz w:val="24"/>
          <w:szCs w:val="24"/>
        </w:rPr>
        <w:t>s</w:t>
      </w:r>
      <w:r w:rsidR="00A5028B">
        <w:rPr>
          <w:rFonts w:ascii="Arial" w:hAnsi="Arial" w:cs="Arial"/>
          <w:spacing w:val="1"/>
          <w:sz w:val="24"/>
          <w:szCs w:val="24"/>
        </w:rPr>
        <w:t>ob</w:t>
      </w:r>
      <w:r w:rsidR="00A5028B">
        <w:rPr>
          <w:rFonts w:ascii="Arial" w:hAnsi="Arial" w:cs="Arial"/>
          <w:sz w:val="24"/>
          <w:szCs w:val="24"/>
        </w:rPr>
        <w:t>re</w:t>
      </w:r>
      <w:r w:rsidR="00A5028B">
        <w:rPr>
          <w:rFonts w:ascii="Arial" w:hAnsi="Arial" w:cs="Arial"/>
          <w:spacing w:val="1"/>
          <w:sz w:val="24"/>
          <w:szCs w:val="24"/>
        </w:rPr>
        <w:t xml:space="preserve"> dos</w:t>
      </w:r>
      <w:r w:rsidR="00A5028B">
        <w:rPr>
          <w:rFonts w:ascii="Arial" w:hAnsi="Arial" w:cs="Arial"/>
          <w:spacing w:val="5"/>
          <w:sz w:val="24"/>
          <w:szCs w:val="24"/>
        </w:rPr>
        <w:t xml:space="preserve"> </w:t>
      </w:r>
      <w:r w:rsidR="00A5028B">
        <w:rPr>
          <w:rFonts w:ascii="Arial" w:hAnsi="Arial" w:cs="Arial"/>
          <w:spacing w:val="-2"/>
          <w:sz w:val="24"/>
          <w:szCs w:val="24"/>
        </w:rPr>
        <w:t>c</w:t>
      </w:r>
      <w:r w:rsidR="00A5028B">
        <w:rPr>
          <w:rFonts w:ascii="Arial" w:hAnsi="Arial" w:cs="Arial"/>
          <w:spacing w:val="1"/>
          <w:sz w:val="24"/>
          <w:szCs w:val="24"/>
        </w:rPr>
        <w:t>ue</w:t>
      </w:r>
      <w:r w:rsidR="00A5028B">
        <w:rPr>
          <w:rFonts w:ascii="Arial" w:hAnsi="Arial" w:cs="Arial"/>
          <w:sz w:val="24"/>
          <w:szCs w:val="24"/>
        </w:rPr>
        <w:t>st</w:t>
      </w:r>
      <w:r w:rsidR="00A5028B">
        <w:rPr>
          <w:rFonts w:ascii="Arial" w:hAnsi="Arial" w:cs="Arial"/>
          <w:spacing w:val="-2"/>
          <w:sz w:val="24"/>
          <w:szCs w:val="24"/>
        </w:rPr>
        <w:t>i</w:t>
      </w:r>
      <w:r w:rsidR="00A5028B">
        <w:rPr>
          <w:rFonts w:ascii="Arial" w:hAnsi="Arial" w:cs="Arial"/>
          <w:spacing w:val="1"/>
          <w:sz w:val="24"/>
          <w:szCs w:val="24"/>
        </w:rPr>
        <w:t>one</w:t>
      </w:r>
      <w:r w:rsidR="00A5028B">
        <w:rPr>
          <w:rFonts w:ascii="Arial" w:hAnsi="Arial" w:cs="Arial"/>
          <w:sz w:val="24"/>
          <w:szCs w:val="24"/>
        </w:rPr>
        <w:t>s</w:t>
      </w:r>
      <w:r w:rsidR="00A5028B">
        <w:rPr>
          <w:rFonts w:ascii="Arial" w:hAnsi="Arial" w:cs="Arial"/>
          <w:spacing w:val="3"/>
          <w:sz w:val="24"/>
          <w:szCs w:val="24"/>
        </w:rPr>
        <w:t xml:space="preserve"> </w:t>
      </w:r>
      <w:r w:rsidR="00A5028B">
        <w:rPr>
          <w:rFonts w:ascii="Arial" w:hAnsi="Arial" w:cs="Arial"/>
          <w:spacing w:val="-2"/>
          <w:sz w:val="24"/>
          <w:szCs w:val="24"/>
        </w:rPr>
        <w:t>v</w:t>
      </w:r>
      <w:r w:rsidR="00A5028B">
        <w:rPr>
          <w:rFonts w:ascii="Arial" w:hAnsi="Arial" w:cs="Arial"/>
          <w:sz w:val="24"/>
          <w:szCs w:val="24"/>
        </w:rPr>
        <w:t>inc</w:t>
      </w:r>
      <w:r w:rsidR="00A5028B">
        <w:rPr>
          <w:rFonts w:ascii="Arial" w:hAnsi="Arial" w:cs="Arial"/>
          <w:spacing w:val="1"/>
          <w:sz w:val="24"/>
          <w:szCs w:val="24"/>
        </w:rPr>
        <w:t>u</w:t>
      </w:r>
      <w:r w:rsidR="00A5028B">
        <w:rPr>
          <w:rFonts w:ascii="Arial" w:hAnsi="Arial" w:cs="Arial"/>
          <w:sz w:val="24"/>
          <w:szCs w:val="24"/>
        </w:rPr>
        <w:t>la</w:t>
      </w:r>
      <w:r w:rsidR="00A5028B">
        <w:rPr>
          <w:rFonts w:ascii="Arial" w:hAnsi="Arial" w:cs="Arial"/>
          <w:spacing w:val="1"/>
          <w:sz w:val="24"/>
          <w:szCs w:val="24"/>
        </w:rPr>
        <w:t>da</w:t>
      </w:r>
      <w:r w:rsidR="00A5028B">
        <w:rPr>
          <w:rFonts w:ascii="Arial" w:hAnsi="Arial" w:cs="Arial"/>
          <w:sz w:val="24"/>
          <w:szCs w:val="24"/>
        </w:rPr>
        <w:t>s</w:t>
      </w:r>
      <w:r w:rsidR="00A5028B">
        <w:rPr>
          <w:rFonts w:ascii="Arial" w:hAnsi="Arial" w:cs="Arial"/>
          <w:spacing w:val="3"/>
          <w:sz w:val="24"/>
          <w:szCs w:val="24"/>
        </w:rPr>
        <w:t xml:space="preserve"> </w:t>
      </w:r>
      <w:r w:rsidR="00A5028B">
        <w:rPr>
          <w:rFonts w:ascii="Arial" w:hAnsi="Arial" w:cs="Arial"/>
          <w:sz w:val="24"/>
          <w:szCs w:val="24"/>
        </w:rPr>
        <w:lastRenderedPageBreak/>
        <w:t>a</w:t>
      </w:r>
      <w:r w:rsidR="00A5028B">
        <w:rPr>
          <w:rFonts w:ascii="Arial" w:hAnsi="Arial" w:cs="Arial"/>
          <w:spacing w:val="4"/>
          <w:sz w:val="24"/>
          <w:szCs w:val="24"/>
        </w:rPr>
        <w:t xml:space="preserve"> </w:t>
      </w:r>
      <w:r w:rsidR="00A5028B">
        <w:rPr>
          <w:rFonts w:ascii="Arial" w:hAnsi="Arial" w:cs="Arial"/>
          <w:sz w:val="24"/>
          <w:szCs w:val="24"/>
        </w:rPr>
        <w:t>los</w:t>
      </w:r>
      <w:r w:rsidR="00A5028B">
        <w:rPr>
          <w:rFonts w:ascii="Arial" w:hAnsi="Arial" w:cs="Arial"/>
          <w:spacing w:val="3"/>
          <w:sz w:val="24"/>
          <w:szCs w:val="24"/>
        </w:rPr>
        <w:t xml:space="preserve"> </w:t>
      </w:r>
      <w:r w:rsidR="00A5028B">
        <w:rPr>
          <w:rFonts w:ascii="Arial" w:hAnsi="Arial" w:cs="Arial"/>
          <w:spacing w:val="1"/>
          <w:sz w:val="24"/>
          <w:szCs w:val="24"/>
        </w:rPr>
        <w:t>de</w:t>
      </w:r>
      <w:r w:rsidR="00A5028B">
        <w:rPr>
          <w:rFonts w:ascii="Arial" w:hAnsi="Arial" w:cs="Arial"/>
          <w:spacing w:val="-3"/>
          <w:sz w:val="24"/>
          <w:szCs w:val="24"/>
        </w:rPr>
        <w:t>r</w:t>
      </w:r>
      <w:r w:rsidR="00A5028B">
        <w:rPr>
          <w:rFonts w:ascii="Arial" w:hAnsi="Arial" w:cs="Arial"/>
          <w:spacing w:val="1"/>
          <w:sz w:val="24"/>
          <w:szCs w:val="24"/>
        </w:rPr>
        <w:t>e</w:t>
      </w:r>
      <w:r w:rsidR="00A5028B">
        <w:rPr>
          <w:rFonts w:ascii="Arial" w:hAnsi="Arial" w:cs="Arial"/>
          <w:sz w:val="24"/>
          <w:szCs w:val="24"/>
        </w:rPr>
        <w:t>c</w:t>
      </w:r>
      <w:r w:rsidR="00A5028B">
        <w:rPr>
          <w:rFonts w:ascii="Arial" w:hAnsi="Arial" w:cs="Arial"/>
          <w:spacing w:val="1"/>
          <w:sz w:val="24"/>
          <w:szCs w:val="24"/>
        </w:rPr>
        <w:t>ho</w:t>
      </w:r>
      <w:r w:rsidR="00A5028B">
        <w:rPr>
          <w:rFonts w:ascii="Arial" w:hAnsi="Arial" w:cs="Arial"/>
          <w:sz w:val="24"/>
          <w:szCs w:val="24"/>
        </w:rPr>
        <w:t xml:space="preserve">s </w:t>
      </w:r>
      <w:r w:rsidR="00A5028B">
        <w:rPr>
          <w:rFonts w:ascii="Arial" w:hAnsi="Arial" w:cs="Arial"/>
          <w:spacing w:val="1"/>
          <w:sz w:val="24"/>
          <w:szCs w:val="24"/>
        </w:rPr>
        <w:t>d</w:t>
      </w:r>
      <w:r w:rsidR="00A5028B">
        <w:rPr>
          <w:rFonts w:ascii="Arial" w:hAnsi="Arial" w:cs="Arial"/>
          <w:sz w:val="24"/>
          <w:szCs w:val="24"/>
        </w:rPr>
        <w:t>e</w:t>
      </w:r>
      <w:r w:rsidR="00A5028B">
        <w:rPr>
          <w:rFonts w:ascii="Arial" w:hAnsi="Arial" w:cs="Arial"/>
          <w:spacing w:val="5"/>
          <w:sz w:val="24"/>
          <w:szCs w:val="24"/>
        </w:rPr>
        <w:t xml:space="preserve"> </w:t>
      </w:r>
      <w:r w:rsidR="00A5028B">
        <w:rPr>
          <w:rFonts w:ascii="Arial" w:hAnsi="Arial" w:cs="Arial"/>
          <w:sz w:val="24"/>
          <w:szCs w:val="24"/>
        </w:rPr>
        <w:t>N</w:t>
      </w:r>
      <w:r w:rsidR="00A5028B">
        <w:rPr>
          <w:rFonts w:ascii="Arial" w:hAnsi="Arial" w:cs="Arial"/>
          <w:spacing w:val="-1"/>
          <w:sz w:val="24"/>
          <w:szCs w:val="24"/>
        </w:rPr>
        <w:t>iñ</w:t>
      </w:r>
      <w:r w:rsidR="00A5028B">
        <w:rPr>
          <w:rFonts w:ascii="Arial" w:hAnsi="Arial" w:cs="Arial"/>
          <w:spacing w:val="1"/>
          <w:sz w:val="24"/>
          <w:szCs w:val="24"/>
        </w:rPr>
        <w:t>a</w:t>
      </w:r>
      <w:r w:rsidR="00A5028B">
        <w:rPr>
          <w:rFonts w:ascii="Arial" w:hAnsi="Arial" w:cs="Arial"/>
          <w:sz w:val="24"/>
          <w:szCs w:val="24"/>
        </w:rPr>
        <w:t>s,</w:t>
      </w:r>
      <w:r w:rsidR="00A5028B">
        <w:rPr>
          <w:rFonts w:ascii="Arial" w:hAnsi="Arial" w:cs="Arial"/>
          <w:spacing w:val="3"/>
          <w:sz w:val="24"/>
          <w:szCs w:val="24"/>
        </w:rPr>
        <w:t xml:space="preserve"> </w:t>
      </w:r>
      <w:r w:rsidR="00A5028B">
        <w:rPr>
          <w:rFonts w:ascii="Arial" w:hAnsi="Arial" w:cs="Arial"/>
          <w:sz w:val="24"/>
          <w:szCs w:val="24"/>
        </w:rPr>
        <w:t>N</w:t>
      </w:r>
      <w:r w:rsidR="00A5028B">
        <w:rPr>
          <w:rFonts w:ascii="Arial" w:hAnsi="Arial" w:cs="Arial"/>
          <w:spacing w:val="-1"/>
          <w:sz w:val="24"/>
          <w:szCs w:val="24"/>
        </w:rPr>
        <w:t>i</w:t>
      </w:r>
      <w:r w:rsidR="00A5028B">
        <w:rPr>
          <w:rFonts w:ascii="Arial" w:hAnsi="Arial" w:cs="Arial"/>
          <w:spacing w:val="1"/>
          <w:sz w:val="24"/>
          <w:szCs w:val="24"/>
        </w:rPr>
        <w:t>ño</w:t>
      </w:r>
      <w:r w:rsidR="00A5028B">
        <w:rPr>
          <w:rFonts w:ascii="Arial" w:hAnsi="Arial" w:cs="Arial"/>
          <w:sz w:val="24"/>
          <w:szCs w:val="24"/>
        </w:rPr>
        <w:t>s</w:t>
      </w:r>
      <w:r w:rsidR="00A5028B">
        <w:rPr>
          <w:rFonts w:ascii="Arial" w:hAnsi="Arial" w:cs="Arial"/>
          <w:spacing w:val="3"/>
          <w:sz w:val="24"/>
          <w:szCs w:val="24"/>
        </w:rPr>
        <w:t xml:space="preserve"> </w:t>
      </w:r>
      <w:r w:rsidR="00A5028B">
        <w:rPr>
          <w:rFonts w:ascii="Arial" w:hAnsi="Arial" w:cs="Arial"/>
          <w:sz w:val="24"/>
          <w:szCs w:val="24"/>
        </w:rPr>
        <w:t>y A</w:t>
      </w:r>
      <w:r w:rsidR="00A5028B">
        <w:rPr>
          <w:rFonts w:ascii="Arial" w:hAnsi="Arial" w:cs="Arial"/>
          <w:spacing w:val="1"/>
          <w:sz w:val="24"/>
          <w:szCs w:val="24"/>
        </w:rPr>
        <w:t>do</w:t>
      </w:r>
      <w:r w:rsidR="00A5028B">
        <w:rPr>
          <w:rFonts w:ascii="Arial" w:hAnsi="Arial" w:cs="Arial"/>
          <w:sz w:val="24"/>
          <w:szCs w:val="24"/>
        </w:rPr>
        <w:t>les</w:t>
      </w:r>
      <w:r w:rsidR="00A5028B">
        <w:rPr>
          <w:rFonts w:ascii="Arial" w:hAnsi="Arial" w:cs="Arial"/>
          <w:spacing w:val="-2"/>
          <w:sz w:val="24"/>
          <w:szCs w:val="24"/>
        </w:rPr>
        <w:t>c</w:t>
      </w:r>
      <w:r w:rsidR="00A5028B">
        <w:rPr>
          <w:rFonts w:ascii="Arial" w:hAnsi="Arial" w:cs="Arial"/>
          <w:spacing w:val="1"/>
          <w:sz w:val="24"/>
          <w:szCs w:val="24"/>
        </w:rPr>
        <w:t>en</w:t>
      </w:r>
      <w:r w:rsidR="00A5028B">
        <w:rPr>
          <w:rFonts w:ascii="Arial" w:hAnsi="Arial" w:cs="Arial"/>
          <w:spacing w:val="-2"/>
          <w:sz w:val="24"/>
          <w:szCs w:val="24"/>
        </w:rPr>
        <w:t>t</w:t>
      </w:r>
      <w:r w:rsidR="00A5028B">
        <w:rPr>
          <w:rFonts w:ascii="Arial" w:hAnsi="Arial" w:cs="Arial"/>
          <w:spacing w:val="1"/>
          <w:sz w:val="24"/>
          <w:szCs w:val="24"/>
        </w:rPr>
        <w:t>e</w:t>
      </w:r>
      <w:r w:rsidR="00A5028B">
        <w:rPr>
          <w:rFonts w:ascii="Arial" w:hAnsi="Arial" w:cs="Arial"/>
          <w:sz w:val="24"/>
          <w:szCs w:val="24"/>
        </w:rPr>
        <w:t>s</w:t>
      </w:r>
      <w:r w:rsidR="005C35C1">
        <w:rPr>
          <w:rFonts w:ascii="Arial" w:hAnsi="Arial" w:cs="Arial"/>
          <w:sz w:val="24"/>
          <w:szCs w:val="24"/>
        </w:rPr>
        <w:t>, NNAs,</w:t>
      </w:r>
      <w:r w:rsidR="00A5028B">
        <w:rPr>
          <w:rFonts w:ascii="Arial" w:hAnsi="Arial" w:cs="Arial"/>
          <w:spacing w:val="46"/>
          <w:sz w:val="24"/>
          <w:szCs w:val="24"/>
        </w:rPr>
        <w:t xml:space="preserve"> </w:t>
      </w:r>
      <w:r w:rsidR="00A5028B">
        <w:rPr>
          <w:rFonts w:ascii="Arial" w:hAnsi="Arial" w:cs="Arial"/>
          <w:sz w:val="24"/>
          <w:szCs w:val="24"/>
        </w:rPr>
        <w:t>re</w:t>
      </w:r>
      <w:r w:rsidR="00A5028B">
        <w:rPr>
          <w:rFonts w:ascii="Arial" w:hAnsi="Arial" w:cs="Arial"/>
          <w:spacing w:val="-2"/>
          <w:sz w:val="24"/>
          <w:szCs w:val="24"/>
        </w:rPr>
        <w:t>s</w:t>
      </w:r>
      <w:r w:rsidR="00A5028B">
        <w:rPr>
          <w:rFonts w:ascii="Arial" w:hAnsi="Arial" w:cs="Arial"/>
          <w:spacing w:val="1"/>
          <w:sz w:val="24"/>
          <w:szCs w:val="24"/>
        </w:rPr>
        <w:t>pe</w:t>
      </w:r>
      <w:r w:rsidR="00A5028B">
        <w:rPr>
          <w:rFonts w:ascii="Arial" w:hAnsi="Arial" w:cs="Arial"/>
          <w:sz w:val="24"/>
          <w:szCs w:val="24"/>
        </w:rPr>
        <w:t>c</w:t>
      </w:r>
      <w:r w:rsidR="00A5028B">
        <w:rPr>
          <w:rFonts w:ascii="Arial" w:hAnsi="Arial" w:cs="Arial"/>
          <w:spacing w:val="-2"/>
          <w:sz w:val="24"/>
          <w:szCs w:val="24"/>
        </w:rPr>
        <w:t>t</w:t>
      </w:r>
      <w:r w:rsidR="00A5028B">
        <w:rPr>
          <w:rFonts w:ascii="Arial" w:hAnsi="Arial" w:cs="Arial"/>
          <w:sz w:val="24"/>
          <w:szCs w:val="24"/>
        </w:rPr>
        <w:t>o</w:t>
      </w:r>
      <w:r w:rsidR="00A5028B">
        <w:rPr>
          <w:rFonts w:ascii="Arial" w:hAnsi="Arial" w:cs="Arial"/>
          <w:spacing w:val="46"/>
          <w:sz w:val="24"/>
          <w:szCs w:val="24"/>
        </w:rPr>
        <w:t xml:space="preserve"> </w:t>
      </w:r>
      <w:r w:rsidR="00A5028B">
        <w:rPr>
          <w:rFonts w:ascii="Arial" w:hAnsi="Arial" w:cs="Arial"/>
          <w:spacing w:val="-1"/>
          <w:sz w:val="24"/>
          <w:szCs w:val="24"/>
        </w:rPr>
        <w:t>d</w:t>
      </w:r>
      <w:r w:rsidR="00A5028B">
        <w:rPr>
          <w:rFonts w:ascii="Arial" w:hAnsi="Arial" w:cs="Arial"/>
          <w:sz w:val="24"/>
          <w:szCs w:val="24"/>
        </w:rPr>
        <w:t>e</w:t>
      </w:r>
      <w:r w:rsidR="00A5028B">
        <w:rPr>
          <w:rFonts w:ascii="Arial" w:hAnsi="Arial" w:cs="Arial"/>
          <w:spacing w:val="46"/>
          <w:sz w:val="24"/>
          <w:szCs w:val="24"/>
        </w:rPr>
        <w:t xml:space="preserve"> </w:t>
      </w:r>
      <w:r w:rsidR="00A5028B">
        <w:rPr>
          <w:rFonts w:ascii="Arial" w:hAnsi="Arial" w:cs="Arial"/>
          <w:spacing w:val="-3"/>
          <w:sz w:val="24"/>
          <w:szCs w:val="24"/>
        </w:rPr>
        <w:t>l</w:t>
      </w:r>
      <w:r w:rsidR="00A5028B">
        <w:rPr>
          <w:rFonts w:ascii="Arial" w:hAnsi="Arial" w:cs="Arial"/>
          <w:spacing w:val="1"/>
          <w:sz w:val="24"/>
          <w:szCs w:val="24"/>
        </w:rPr>
        <w:t>a</w:t>
      </w:r>
      <w:r w:rsidR="00A5028B">
        <w:rPr>
          <w:rFonts w:ascii="Arial" w:hAnsi="Arial" w:cs="Arial"/>
          <w:sz w:val="24"/>
          <w:szCs w:val="24"/>
        </w:rPr>
        <w:t>s</w:t>
      </w:r>
      <w:r w:rsidR="00A5028B">
        <w:rPr>
          <w:rFonts w:ascii="Arial" w:hAnsi="Arial" w:cs="Arial"/>
          <w:spacing w:val="46"/>
          <w:sz w:val="24"/>
          <w:szCs w:val="24"/>
        </w:rPr>
        <w:t xml:space="preserve"> </w:t>
      </w:r>
      <w:r w:rsidR="00A5028B">
        <w:rPr>
          <w:rFonts w:ascii="Arial" w:hAnsi="Arial" w:cs="Arial"/>
          <w:spacing w:val="-2"/>
          <w:sz w:val="24"/>
          <w:szCs w:val="24"/>
        </w:rPr>
        <w:t>c</w:t>
      </w:r>
      <w:r w:rsidR="00A5028B">
        <w:rPr>
          <w:rFonts w:ascii="Arial" w:hAnsi="Arial" w:cs="Arial"/>
          <w:spacing w:val="1"/>
          <w:sz w:val="24"/>
          <w:szCs w:val="24"/>
        </w:rPr>
        <w:t>ua</w:t>
      </w:r>
      <w:r w:rsidR="00A5028B">
        <w:rPr>
          <w:rFonts w:ascii="Arial" w:hAnsi="Arial" w:cs="Arial"/>
          <w:sz w:val="24"/>
          <w:szCs w:val="24"/>
        </w:rPr>
        <w:t>les</w:t>
      </w:r>
      <w:r w:rsidR="00A5028B">
        <w:rPr>
          <w:rFonts w:ascii="Arial" w:hAnsi="Arial" w:cs="Arial"/>
          <w:spacing w:val="44"/>
          <w:sz w:val="24"/>
          <w:szCs w:val="24"/>
        </w:rPr>
        <w:t xml:space="preserve"> </w:t>
      </w:r>
      <w:r w:rsidR="00A5028B">
        <w:rPr>
          <w:rFonts w:ascii="Arial" w:hAnsi="Arial" w:cs="Arial"/>
          <w:spacing w:val="1"/>
          <w:sz w:val="24"/>
          <w:szCs w:val="24"/>
        </w:rPr>
        <w:t>e</w:t>
      </w:r>
      <w:r w:rsidR="00A5028B">
        <w:rPr>
          <w:rFonts w:ascii="Arial" w:hAnsi="Arial" w:cs="Arial"/>
          <w:sz w:val="24"/>
          <w:szCs w:val="24"/>
        </w:rPr>
        <w:t>s</w:t>
      </w:r>
      <w:r w:rsidR="00A5028B">
        <w:rPr>
          <w:rFonts w:ascii="Arial" w:hAnsi="Arial" w:cs="Arial"/>
          <w:spacing w:val="-2"/>
          <w:sz w:val="24"/>
          <w:szCs w:val="24"/>
        </w:rPr>
        <w:t>t</w:t>
      </w:r>
      <w:r w:rsidR="00A5028B">
        <w:rPr>
          <w:rFonts w:ascii="Arial" w:hAnsi="Arial" w:cs="Arial"/>
          <w:sz w:val="24"/>
          <w:szCs w:val="24"/>
        </w:rPr>
        <w:t>a</w:t>
      </w:r>
      <w:r w:rsidR="00A5028B">
        <w:rPr>
          <w:rFonts w:ascii="Arial" w:hAnsi="Arial" w:cs="Arial"/>
          <w:spacing w:val="44"/>
          <w:sz w:val="24"/>
          <w:szCs w:val="24"/>
        </w:rPr>
        <w:t xml:space="preserve"> </w:t>
      </w:r>
      <w:r w:rsidR="00A5028B">
        <w:rPr>
          <w:rFonts w:ascii="Arial" w:hAnsi="Arial" w:cs="Arial"/>
          <w:sz w:val="24"/>
          <w:szCs w:val="24"/>
        </w:rPr>
        <w:t>c</w:t>
      </w:r>
      <w:r w:rsidR="00A5028B">
        <w:rPr>
          <w:rFonts w:ascii="Arial" w:hAnsi="Arial" w:cs="Arial"/>
          <w:spacing w:val="1"/>
          <w:sz w:val="24"/>
          <w:szCs w:val="24"/>
        </w:rPr>
        <w:t>oa</w:t>
      </w:r>
      <w:r w:rsidR="00A5028B">
        <w:rPr>
          <w:rFonts w:ascii="Arial" w:hAnsi="Arial" w:cs="Arial"/>
          <w:sz w:val="24"/>
          <w:szCs w:val="24"/>
        </w:rPr>
        <w:t>l</w:t>
      </w:r>
      <w:r w:rsidR="00A5028B">
        <w:rPr>
          <w:rFonts w:ascii="Arial" w:hAnsi="Arial" w:cs="Arial"/>
          <w:spacing w:val="-1"/>
          <w:sz w:val="24"/>
          <w:szCs w:val="24"/>
        </w:rPr>
        <w:t>i</w:t>
      </w:r>
      <w:r w:rsidR="00A5028B">
        <w:rPr>
          <w:rFonts w:ascii="Arial" w:hAnsi="Arial" w:cs="Arial"/>
          <w:sz w:val="24"/>
          <w:szCs w:val="24"/>
        </w:rPr>
        <w:t>ción</w:t>
      </w:r>
      <w:r w:rsidR="00A5028B">
        <w:rPr>
          <w:rFonts w:ascii="Arial" w:hAnsi="Arial" w:cs="Arial"/>
          <w:spacing w:val="45"/>
          <w:sz w:val="24"/>
          <w:szCs w:val="24"/>
        </w:rPr>
        <w:t xml:space="preserve"> </w:t>
      </w:r>
      <w:r w:rsidR="00A5028B">
        <w:rPr>
          <w:rFonts w:ascii="Arial" w:hAnsi="Arial" w:cs="Arial"/>
          <w:spacing w:val="1"/>
          <w:sz w:val="24"/>
          <w:szCs w:val="24"/>
        </w:rPr>
        <w:t>en</w:t>
      </w:r>
      <w:r w:rsidR="00A5028B">
        <w:rPr>
          <w:rFonts w:ascii="Arial" w:hAnsi="Arial" w:cs="Arial"/>
          <w:sz w:val="24"/>
          <w:szCs w:val="24"/>
        </w:rPr>
        <w:t>t</w:t>
      </w:r>
      <w:r w:rsidR="00A5028B">
        <w:rPr>
          <w:rFonts w:ascii="Arial" w:hAnsi="Arial" w:cs="Arial"/>
          <w:spacing w:val="-2"/>
          <w:sz w:val="24"/>
          <w:szCs w:val="24"/>
        </w:rPr>
        <w:t>i</w:t>
      </w:r>
      <w:r w:rsidR="00A5028B">
        <w:rPr>
          <w:rFonts w:ascii="Arial" w:hAnsi="Arial" w:cs="Arial"/>
          <w:spacing w:val="1"/>
          <w:sz w:val="24"/>
          <w:szCs w:val="24"/>
        </w:rPr>
        <w:t>en</w:t>
      </w:r>
      <w:r w:rsidR="00A5028B">
        <w:rPr>
          <w:rFonts w:ascii="Arial" w:hAnsi="Arial" w:cs="Arial"/>
          <w:spacing w:val="-1"/>
          <w:sz w:val="24"/>
          <w:szCs w:val="24"/>
        </w:rPr>
        <w:t>d</w:t>
      </w:r>
      <w:r w:rsidR="00A5028B">
        <w:rPr>
          <w:rFonts w:ascii="Arial" w:hAnsi="Arial" w:cs="Arial"/>
          <w:sz w:val="24"/>
          <w:szCs w:val="24"/>
        </w:rPr>
        <w:t>e</w:t>
      </w:r>
      <w:r w:rsidR="00A5028B">
        <w:rPr>
          <w:rFonts w:ascii="Arial" w:hAnsi="Arial" w:cs="Arial"/>
          <w:spacing w:val="46"/>
          <w:sz w:val="24"/>
          <w:szCs w:val="24"/>
        </w:rPr>
        <w:t xml:space="preserve"> </w:t>
      </w:r>
      <w:r w:rsidR="00A5028B">
        <w:rPr>
          <w:rFonts w:ascii="Arial" w:hAnsi="Arial" w:cs="Arial"/>
          <w:spacing w:val="-1"/>
          <w:sz w:val="24"/>
          <w:szCs w:val="24"/>
        </w:rPr>
        <w:t>qu</w:t>
      </w:r>
      <w:r w:rsidR="00A5028B">
        <w:rPr>
          <w:rFonts w:ascii="Arial" w:hAnsi="Arial" w:cs="Arial"/>
          <w:sz w:val="24"/>
          <w:szCs w:val="24"/>
        </w:rPr>
        <w:t>e</w:t>
      </w:r>
      <w:r w:rsidR="00A5028B">
        <w:rPr>
          <w:rFonts w:ascii="Arial" w:hAnsi="Arial" w:cs="Arial"/>
          <w:spacing w:val="46"/>
          <w:sz w:val="24"/>
          <w:szCs w:val="24"/>
        </w:rPr>
        <w:t xml:space="preserve"> </w:t>
      </w:r>
      <w:r w:rsidR="00A5028B">
        <w:rPr>
          <w:rFonts w:ascii="Arial" w:hAnsi="Arial" w:cs="Arial"/>
          <w:spacing w:val="1"/>
          <w:sz w:val="24"/>
          <w:szCs w:val="24"/>
        </w:rPr>
        <w:t>e</w:t>
      </w:r>
      <w:r w:rsidR="00A5028B">
        <w:rPr>
          <w:rFonts w:ascii="Arial" w:hAnsi="Arial" w:cs="Arial"/>
          <w:sz w:val="24"/>
          <w:szCs w:val="24"/>
        </w:rPr>
        <w:t>l</w:t>
      </w:r>
      <w:r w:rsidR="00A5028B">
        <w:rPr>
          <w:rFonts w:ascii="Arial" w:hAnsi="Arial" w:cs="Arial"/>
          <w:spacing w:val="43"/>
          <w:sz w:val="24"/>
          <w:szCs w:val="24"/>
        </w:rPr>
        <w:t xml:space="preserve"> </w:t>
      </w:r>
      <w:r w:rsidR="00A5028B">
        <w:rPr>
          <w:rFonts w:ascii="Arial" w:hAnsi="Arial" w:cs="Arial"/>
          <w:sz w:val="24"/>
          <w:szCs w:val="24"/>
        </w:rPr>
        <w:t>es</w:t>
      </w:r>
      <w:r w:rsidR="00A5028B">
        <w:rPr>
          <w:rFonts w:ascii="Arial" w:hAnsi="Arial" w:cs="Arial"/>
          <w:spacing w:val="-2"/>
          <w:sz w:val="24"/>
          <w:szCs w:val="24"/>
        </w:rPr>
        <w:t>t</w:t>
      </w:r>
      <w:r w:rsidR="00A5028B">
        <w:rPr>
          <w:rFonts w:ascii="Arial" w:hAnsi="Arial" w:cs="Arial"/>
          <w:spacing w:val="1"/>
          <w:sz w:val="24"/>
          <w:szCs w:val="24"/>
        </w:rPr>
        <w:t>a</w:t>
      </w:r>
      <w:r w:rsidR="00A5028B">
        <w:rPr>
          <w:rFonts w:ascii="Arial" w:hAnsi="Arial" w:cs="Arial"/>
          <w:spacing w:val="-1"/>
          <w:sz w:val="24"/>
          <w:szCs w:val="24"/>
        </w:rPr>
        <w:t>d</w:t>
      </w:r>
      <w:r w:rsidR="00A5028B">
        <w:rPr>
          <w:rFonts w:ascii="Arial" w:hAnsi="Arial" w:cs="Arial"/>
          <w:sz w:val="24"/>
          <w:szCs w:val="24"/>
        </w:rPr>
        <w:t>o</w:t>
      </w:r>
      <w:r w:rsidR="00A5028B">
        <w:rPr>
          <w:rFonts w:ascii="Arial" w:hAnsi="Arial" w:cs="Arial"/>
          <w:spacing w:val="44"/>
          <w:sz w:val="24"/>
          <w:szCs w:val="24"/>
        </w:rPr>
        <w:t xml:space="preserve"> </w:t>
      </w:r>
      <w:r w:rsidR="00A5028B">
        <w:rPr>
          <w:rFonts w:ascii="Arial" w:hAnsi="Arial" w:cs="Arial"/>
          <w:spacing w:val="1"/>
          <w:sz w:val="24"/>
          <w:szCs w:val="24"/>
        </w:rPr>
        <w:t>de</w:t>
      </w:r>
      <w:r w:rsidR="00A5028B">
        <w:rPr>
          <w:rFonts w:ascii="Arial" w:hAnsi="Arial" w:cs="Arial"/>
          <w:spacing w:val="-4"/>
          <w:sz w:val="24"/>
          <w:szCs w:val="24"/>
        </w:rPr>
        <w:t>b</w:t>
      </w:r>
      <w:r w:rsidR="00A5028B">
        <w:rPr>
          <w:rFonts w:ascii="Arial" w:hAnsi="Arial" w:cs="Arial"/>
          <w:sz w:val="24"/>
          <w:szCs w:val="24"/>
        </w:rPr>
        <w:t xml:space="preserve">e </w:t>
      </w:r>
      <w:r w:rsidR="00A5028B">
        <w:rPr>
          <w:rFonts w:ascii="Arial" w:hAnsi="Arial" w:cs="Arial"/>
          <w:spacing w:val="1"/>
          <w:position w:val="-1"/>
          <w:sz w:val="24"/>
          <w:szCs w:val="24"/>
        </w:rPr>
        <w:t>me</w:t>
      </w:r>
      <w:r w:rsidR="00A5028B">
        <w:rPr>
          <w:rFonts w:ascii="Arial" w:hAnsi="Arial" w:cs="Arial"/>
          <w:position w:val="-1"/>
          <w:sz w:val="24"/>
          <w:szCs w:val="24"/>
        </w:rPr>
        <w:t>jorar:</w:t>
      </w:r>
    </w:p>
    <w:p w:rsidR="00614C4D" w:rsidRDefault="00614C4D" w:rsidP="00805E6D">
      <w:pPr>
        <w:widowControl w:val="0"/>
        <w:autoSpaceDE w:val="0"/>
        <w:autoSpaceDN w:val="0"/>
        <w:adjustRightInd w:val="0"/>
        <w:spacing w:after="0" w:line="240" w:lineRule="auto"/>
        <w:ind w:right="85"/>
        <w:jc w:val="both"/>
        <w:rPr>
          <w:rFonts w:ascii="Arial" w:hAnsi="Arial" w:cs="Arial"/>
          <w:position w:val="-1"/>
          <w:sz w:val="24"/>
          <w:szCs w:val="24"/>
        </w:rPr>
      </w:pPr>
    </w:p>
    <w:p w:rsidR="00A5028B" w:rsidRDefault="009454CE" w:rsidP="00805E6D">
      <w:pPr>
        <w:widowControl w:val="0"/>
        <w:numPr>
          <w:ilvl w:val="0"/>
          <w:numId w:val="3"/>
        </w:numPr>
        <w:autoSpaceDE w:val="0"/>
        <w:autoSpaceDN w:val="0"/>
        <w:adjustRightInd w:val="0"/>
        <w:spacing w:before="3" w:after="0" w:line="240" w:lineRule="auto"/>
        <w:ind w:left="1418"/>
        <w:jc w:val="both"/>
        <w:rPr>
          <w:rFonts w:ascii="Arial" w:hAnsi="Arial" w:cs="Arial"/>
          <w:sz w:val="24"/>
          <w:szCs w:val="24"/>
        </w:rPr>
      </w:pPr>
      <w:r>
        <w:rPr>
          <w:rFonts w:ascii="Arial" w:hAnsi="Arial" w:cs="Arial"/>
          <w:sz w:val="24"/>
          <w:szCs w:val="24"/>
        </w:rPr>
        <w:t>La limitada</w:t>
      </w:r>
      <w:r w:rsidR="00A5028B">
        <w:rPr>
          <w:rFonts w:ascii="Arial" w:hAnsi="Arial" w:cs="Arial"/>
          <w:sz w:val="24"/>
          <w:szCs w:val="24"/>
        </w:rPr>
        <w:t xml:space="preserve"> capacidad del estado para realizar una efectiva aplicación de </w:t>
      </w:r>
      <w:r w:rsidR="00A5028B" w:rsidRPr="00D75360">
        <w:rPr>
          <w:rFonts w:ascii="Arial" w:hAnsi="Arial" w:cs="Arial"/>
          <w:sz w:val="24"/>
          <w:szCs w:val="24"/>
          <w:lang w:val="es-MX"/>
        </w:rPr>
        <w:t>la Ley 30403 “</w:t>
      </w:r>
      <w:r w:rsidR="00A5028B" w:rsidRPr="00D75360">
        <w:rPr>
          <w:rFonts w:ascii="Arial" w:hAnsi="Arial" w:cs="Arial"/>
          <w:i/>
          <w:iCs/>
          <w:sz w:val="24"/>
          <w:szCs w:val="24"/>
          <w:lang w:val="es-MX"/>
        </w:rPr>
        <w:t>Ley que prohíbe el uso del castigo físico y humillante contra los niños, niñas y adolescentes</w:t>
      </w:r>
      <w:r w:rsidR="00A5028B" w:rsidRPr="00D75360">
        <w:rPr>
          <w:rFonts w:ascii="Arial" w:hAnsi="Arial" w:cs="Arial"/>
          <w:sz w:val="24"/>
          <w:szCs w:val="24"/>
        </w:rPr>
        <w:t xml:space="preserve"> </w:t>
      </w:r>
      <w:r w:rsidR="00A5028B">
        <w:rPr>
          <w:rFonts w:ascii="Arial" w:hAnsi="Arial" w:cs="Arial"/>
          <w:sz w:val="24"/>
          <w:szCs w:val="24"/>
        </w:rPr>
        <w:t>(Escasa información, falta de recursos, instituciones ejecutoras débiles)</w:t>
      </w:r>
      <w:r w:rsidR="005C35C1">
        <w:rPr>
          <w:rFonts w:ascii="Arial" w:hAnsi="Arial" w:cs="Arial"/>
          <w:sz w:val="24"/>
          <w:szCs w:val="24"/>
        </w:rPr>
        <w:t>.</w:t>
      </w:r>
    </w:p>
    <w:p w:rsidR="000477C5" w:rsidRDefault="000477C5" w:rsidP="00805E6D">
      <w:pPr>
        <w:widowControl w:val="0"/>
        <w:autoSpaceDE w:val="0"/>
        <w:autoSpaceDN w:val="0"/>
        <w:adjustRightInd w:val="0"/>
        <w:spacing w:before="3" w:after="0" w:line="240" w:lineRule="auto"/>
        <w:ind w:left="1418"/>
        <w:jc w:val="both"/>
        <w:rPr>
          <w:rFonts w:ascii="Arial" w:hAnsi="Arial" w:cs="Arial"/>
          <w:sz w:val="24"/>
          <w:szCs w:val="24"/>
        </w:rPr>
      </w:pPr>
    </w:p>
    <w:p w:rsidR="00A5028B" w:rsidRDefault="00A5028B" w:rsidP="00805E6D">
      <w:pPr>
        <w:widowControl w:val="0"/>
        <w:numPr>
          <w:ilvl w:val="0"/>
          <w:numId w:val="3"/>
        </w:numPr>
        <w:autoSpaceDE w:val="0"/>
        <w:autoSpaceDN w:val="0"/>
        <w:adjustRightInd w:val="0"/>
        <w:spacing w:before="3" w:after="0" w:line="240" w:lineRule="auto"/>
        <w:ind w:left="1418"/>
        <w:jc w:val="both"/>
        <w:rPr>
          <w:rFonts w:ascii="Arial" w:hAnsi="Arial" w:cs="Arial"/>
          <w:sz w:val="24"/>
          <w:szCs w:val="24"/>
        </w:rPr>
      </w:pPr>
      <w:r>
        <w:rPr>
          <w:rFonts w:ascii="Arial" w:hAnsi="Arial" w:cs="Arial"/>
          <w:sz w:val="24"/>
          <w:szCs w:val="24"/>
        </w:rPr>
        <w:t xml:space="preserve">El prejuicio </w:t>
      </w:r>
      <w:r w:rsidR="00375AE3">
        <w:rPr>
          <w:rFonts w:ascii="Arial" w:hAnsi="Arial" w:cs="Arial"/>
          <w:sz w:val="24"/>
          <w:szCs w:val="24"/>
        </w:rPr>
        <w:t xml:space="preserve">extendido </w:t>
      </w:r>
      <w:r>
        <w:rPr>
          <w:rFonts w:ascii="Arial" w:hAnsi="Arial" w:cs="Arial"/>
          <w:sz w:val="24"/>
          <w:szCs w:val="24"/>
        </w:rPr>
        <w:t xml:space="preserve">en la sociedad acerca de la necesidad de aplicar castigos físicos </w:t>
      </w:r>
      <w:r w:rsidR="00375AE3">
        <w:rPr>
          <w:rFonts w:ascii="Arial" w:hAnsi="Arial" w:cs="Arial"/>
          <w:sz w:val="24"/>
          <w:szCs w:val="24"/>
        </w:rPr>
        <w:t>como parte de</w:t>
      </w:r>
      <w:r>
        <w:rPr>
          <w:rFonts w:ascii="Arial" w:hAnsi="Arial" w:cs="Arial"/>
          <w:sz w:val="24"/>
          <w:szCs w:val="24"/>
        </w:rPr>
        <w:t xml:space="preserve"> la formación de niños y adolescentes</w:t>
      </w:r>
      <w:r w:rsidR="00375AE3">
        <w:rPr>
          <w:rFonts w:ascii="Arial" w:hAnsi="Arial" w:cs="Arial"/>
          <w:sz w:val="24"/>
          <w:szCs w:val="24"/>
        </w:rPr>
        <w:t xml:space="preserve"> que aplican </w:t>
      </w:r>
      <w:r>
        <w:rPr>
          <w:rFonts w:ascii="Arial" w:hAnsi="Arial" w:cs="Arial"/>
          <w:sz w:val="24"/>
          <w:szCs w:val="24"/>
        </w:rPr>
        <w:t>los padres de familia</w:t>
      </w:r>
      <w:r w:rsidR="00D60C7D">
        <w:rPr>
          <w:rFonts w:ascii="Arial" w:hAnsi="Arial" w:cs="Arial"/>
          <w:sz w:val="24"/>
          <w:szCs w:val="24"/>
        </w:rPr>
        <w:t xml:space="preserve"> o familiares.</w:t>
      </w:r>
    </w:p>
    <w:p w:rsidR="000477C5" w:rsidRDefault="000477C5" w:rsidP="00805E6D">
      <w:pPr>
        <w:widowControl w:val="0"/>
        <w:autoSpaceDE w:val="0"/>
        <w:autoSpaceDN w:val="0"/>
        <w:adjustRightInd w:val="0"/>
        <w:spacing w:before="3" w:after="0" w:line="240" w:lineRule="auto"/>
        <w:ind w:left="1418"/>
        <w:jc w:val="both"/>
        <w:rPr>
          <w:rFonts w:ascii="Arial" w:hAnsi="Arial" w:cs="Arial"/>
          <w:sz w:val="24"/>
          <w:szCs w:val="24"/>
        </w:rPr>
      </w:pPr>
    </w:p>
    <w:p w:rsidR="005C35C1" w:rsidRPr="00614C4D" w:rsidRDefault="005C35C1" w:rsidP="00FD0FE7">
      <w:pPr>
        <w:pStyle w:val="Heading1"/>
        <w:numPr>
          <w:ilvl w:val="0"/>
          <w:numId w:val="34"/>
        </w:numPr>
        <w:rPr>
          <w:rFonts w:ascii="Arial" w:hAnsi="Arial" w:cs="Arial"/>
          <w:b/>
          <w:bCs/>
          <w:color w:val="auto"/>
          <w:position w:val="-1"/>
          <w:sz w:val="24"/>
          <w:szCs w:val="24"/>
        </w:rPr>
      </w:pPr>
      <w:bookmarkStart w:id="2" w:name="_Toc477040548"/>
      <w:r w:rsidRPr="00614C4D">
        <w:rPr>
          <w:rFonts w:ascii="Arial" w:hAnsi="Arial" w:cs="Arial"/>
          <w:b/>
          <w:bCs/>
          <w:color w:val="auto"/>
          <w:position w:val="-1"/>
          <w:sz w:val="24"/>
          <w:szCs w:val="24"/>
        </w:rPr>
        <w:t>Metodología</w:t>
      </w:r>
      <w:bookmarkEnd w:id="2"/>
    </w:p>
    <w:p w:rsidR="005C35C1" w:rsidRPr="008B1D23" w:rsidRDefault="008D44F7" w:rsidP="00FC6383">
      <w:pPr>
        <w:widowControl w:val="0"/>
        <w:autoSpaceDE w:val="0"/>
        <w:autoSpaceDN w:val="0"/>
        <w:adjustRightInd w:val="0"/>
        <w:spacing w:before="240" w:after="0" w:line="240" w:lineRule="auto"/>
        <w:ind w:right="79"/>
        <w:jc w:val="both"/>
        <w:rPr>
          <w:rFonts w:ascii="Arial" w:hAnsi="Arial" w:cs="Arial"/>
          <w:sz w:val="24"/>
          <w:szCs w:val="24"/>
        </w:rPr>
      </w:pPr>
      <w:r>
        <w:rPr>
          <w:rFonts w:ascii="Arial" w:hAnsi="Arial" w:cs="Arial"/>
          <w:spacing w:val="1"/>
          <w:sz w:val="24"/>
          <w:szCs w:val="24"/>
        </w:rPr>
        <w:t xml:space="preserve">8. </w:t>
      </w:r>
      <w:r w:rsidR="005C35C1">
        <w:rPr>
          <w:rFonts w:ascii="Arial" w:hAnsi="Arial" w:cs="Arial"/>
          <w:spacing w:val="1"/>
          <w:sz w:val="24"/>
          <w:szCs w:val="24"/>
        </w:rPr>
        <w:t>L</w:t>
      </w:r>
      <w:r w:rsidR="005C35C1">
        <w:rPr>
          <w:rFonts w:ascii="Arial" w:hAnsi="Arial" w:cs="Arial"/>
          <w:sz w:val="24"/>
          <w:szCs w:val="24"/>
        </w:rPr>
        <w:t>a</w:t>
      </w:r>
      <w:r w:rsidR="005C35C1">
        <w:rPr>
          <w:rFonts w:ascii="Arial" w:hAnsi="Arial" w:cs="Arial"/>
          <w:spacing w:val="1"/>
          <w:sz w:val="24"/>
          <w:szCs w:val="24"/>
        </w:rPr>
        <w:t xml:space="preserve"> </w:t>
      </w:r>
      <w:r w:rsidR="005C35C1">
        <w:rPr>
          <w:rFonts w:ascii="Arial" w:hAnsi="Arial" w:cs="Arial"/>
          <w:spacing w:val="-2"/>
          <w:sz w:val="24"/>
          <w:szCs w:val="24"/>
        </w:rPr>
        <w:t>c</w:t>
      </w:r>
      <w:r w:rsidR="005C35C1">
        <w:rPr>
          <w:rFonts w:ascii="Arial" w:hAnsi="Arial" w:cs="Arial"/>
          <w:spacing w:val="1"/>
          <w:sz w:val="24"/>
          <w:szCs w:val="24"/>
        </w:rPr>
        <w:t>oa</w:t>
      </w:r>
      <w:r w:rsidR="005C35C1">
        <w:rPr>
          <w:rFonts w:ascii="Arial" w:hAnsi="Arial" w:cs="Arial"/>
          <w:sz w:val="24"/>
          <w:szCs w:val="24"/>
        </w:rPr>
        <w:t>l</w:t>
      </w:r>
      <w:r w:rsidR="005C35C1">
        <w:rPr>
          <w:rFonts w:ascii="Arial" w:hAnsi="Arial" w:cs="Arial"/>
          <w:spacing w:val="-1"/>
          <w:sz w:val="24"/>
          <w:szCs w:val="24"/>
        </w:rPr>
        <w:t>i</w:t>
      </w:r>
      <w:r w:rsidR="005C35C1">
        <w:rPr>
          <w:rFonts w:ascii="Arial" w:hAnsi="Arial" w:cs="Arial"/>
          <w:sz w:val="24"/>
          <w:szCs w:val="24"/>
        </w:rPr>
        <w:t>ción</w:t>
      </w:r>
      <w:r w:rsidR="005C35C1">
        <w:rPr>
          <w:rFonts w:ascii="Arial" w:hAnsi="Arial" w:cs="Arial"/>
          <w:spacing w:val="-1"/>
          <w:sz w:val="24"/>
          <w:szCs w:val="24"/>
        </w:rPr>
        <w:t xml:space="preserve"> </w:t>
      </w:r>
      <w:r w:rsidR="005C35C1">
        <w:rPr>
          <w:rFonts w:ascii="Arial" w:hAnsi="Arial" w:cs="Arial"/>
          <w:sz w:val="24"/>
          <w:szCs w:val="24"/>
        </w:rPr>
        <w:t>FMSI -</w:t>
      </w:r>
      <w:r w:rsidR="005C35C1">
        <w:rPr>
          <w:rFonts w:ascii="Arial" w:hAnsi="Arial" w:cs="Arial"/>
          <w:spacing w:val="-2"/>
          <w:sz w:val="24"/>
          <w:szCs w:val="24"/>
        </w:rPr>
        <w:t xml:space="preserve"> </w:t>
      </w:r>
      <w:r w:rsidR="005C35C1">
        <w:rPr>
          <w:rFonts w:ascii="Arial" w:hAnsi="Arial" w:cs="Arial"/>
          <w:sz w:val="24"/>
          <w:szCs w:val="24"/>
        </w:rPr>
        <w:t>E</w:t>
      </w:r>
      <w:r w:rsidR="005C35C1">
        <w:rPr>
          <w:rFonts w:ascii="Arial" w:hAnsi="Arial" w:cs="Arial"/>
          <w:spacing w:val="-3"/>
          <w:sz w:val="24"/>
          <w:szCs w:val="24"/>
        </w:rPr>
        <w:t>R</w:t>
      </w:r>
      <w:r w:rsidR="005C35C1">
        <w:rPr>
          <w:rFonts w:ascii="Arial" w:hAnsi="Arial" w:cs="Arial"/>
          <w:sz w:val="24"/>
          <w:szCs w:val="24"/>
        </w:rPr>
        <w:t>I</w:t>
      </w:r>
      <w:r w:rsidR="005C35C1">
        <w:rPr>
          <w:rFonts w:ascii="Arial" w:hAnsi="Arial" w:cs="Arial"/>
          <w:spacing w:val="1"/>
          <w:sz w:val="24"/>
          <w:szCs w:val="24"/>
        </w:rPr>
        <w:t xml:space="preserve"> </w:t>
      </w:r>
      <w:r w:rsidR="005C35C1">
        <w:rPr>
          <w:rFonts w:ascii="Arial" w:hAnsi="Arial" w:cs="Arial"/>
          <w:spacing w:val="-1"/>
          <w:sz w:val="24"/>
          <w:szCs w:val="24"/>
        </w:rPr>
        <w:t>h</w:t>
      </w:r>
      <w:r w:rsidR="005C35C1">
        <w:rPr>
          <w:rFonts w:ascii="Arial" w:hAnsi="Arial" w:cs="Arial"/>
          <w:sz w:val="24"/>
          <w:szCs w:val="24"/>
        </w:rPr>
        <w:t>a</w:t>
      </w:r>
      <w:r w:rsidR="005C35C1">
        <w:rPr>
          <w:rFonts w:ascii="Arial" w:hAnsi="Arial" w:cs="Arial"/>
          <w:spacing w:val="1"/>
          <w:sz w:val="24"/>
          <w:szCs w:val="24"/>
        </w:rPr>
        <w:t xml:space="preserve"> </w:t>
      </w:r>
      <w:r w:rsidR="005C35C1">
        <w:rPr>
          <w:rFonts w:ascii="Arial" w:hAnsi="Arial" w:cs="Arial"/>
          <w:sz w:val="24"/>
          <w:szCs w:val="24"/>
        </w:rPr>
        <w:t>elaborado este</w:t>
      </w:r>
      <w:r w:rsidR="005C35C1">
        <w:rPr>
          <w:rFonts w:ascii="Arial" w:hAnsi="Arial" w:cs="Arial"/>
          <w:spacing w:val="-3"/>
          <w:sz w:val="24"/>
          <w:szCs w:val="24"/>
        </w:rPr>
        <w:t xml:space="preserve"> </w:t>
      </w:r>
      <w:r w:rsidR="005C35C1">
        <w:rPr>
          <w:rFonts w:ascii="Arial" w:hAnsi="Arial" w:cs="Arial"/>
          <w:sz w:val="24"/>
          <w:szCs w:val="24"/>
        </w:rPr>
        <w:t>i</w:t>
      </w:r>
      <w:r w:rsidR="005C35C1">
        <w:rPr>
          <w:rFonts w:ascii="Arial" w:hAnsi="Arial" w:cs="Arial"/>
          <w:spacing w:val="-2"/>
          <w:sz w:val="24"/>
          <w:szCs w:val="24"/>
        </w:rPr>
        <w:t>n</w:t>
      </w:r>
      <w:r w:rsidR="005C35C1">
        <w:rPr>
          <w:rFonts w:ascii="Arial" w:hAnsi="Arial" w:cs="Arial"/>
          <w:sz w:val="24"/>
          <w:szCs w:val="24"/>
        </w:rPr>
        <w:t>f</w:t>
      </w:r>
      <w:r w:rsidR="005C35C1">
        <w:rPr>
          <w:rFonts w:ascii="Arial" w:hAnsi="Arial" w:cs="Arial"/>
          <w:spacing w:val="1"/>
          <w:sz w:val="24"/>
          <w:szCs w:val="24"/>
        </w:rPr>
        <w:t>o</w:t>
      </w:r>
      <w:r w:rsidR="005C35C1">
        <w:rPr>
          <w:rFonts w:ascii="Arial" w:hAnsi="Arial" w:cs="Arial"/>
          <w:sz w:val="24"/>
          <w:szCs w:val="24"/>
        </w:rPr>
        <w:t>r</w:t>
      </w:r>
      <w:r w:rsidR="005C35C1">
        <w:rPr>
          <w:rFonts w:ascii="Arial" w:hAnsi="Arial" w:cs="Arial"/>
          <w:spacing w:val="1"/>
          <w:sz w:val="24"/>
          <w:szCs w:val="24"/>
        </w:rPr>
        <w:t>m</w:t>
      </w:r>
      <w:r w:rsidR="005C35C1">
        <w:rPr>
          <w:rFonts w:ascii="Arial" w:hAnsi="Arial" w:cs="Arial"/>
          <w:sz w:val="24"/>
          <w:szCs w:val="24"/>
        </w:rPr>
        <w:t>e</w:t>
      </w:r>
      <w:r w:rsidR="005C35C1">
        <w:rPr>
          <w:rFonts w:ascii="Arial" w:hAnsi="Arial" w:cs="Arial"/>
          <w:spacing w:val="-6"/>
          <w:sz w:val="24"/>
          <w:szCs w:val="24"/>
        </w:rPr>
        <w:t xml:space="preserve"> haciendo uso de </w:t>
      </w:r>
      <w:r w:rsidR="005C35C1">
        <w:rPr>
          <w:rFonts w:ascii="Arial" w:hAnsi="Arial" w:cs="Arial"/>
          <w:sz w:val="24"/>
          <w:szCs w:val="24"/>
        </w:rPr>
        <w:t>la</w:t>
      </w:r>
      <w:r w:rsidR="005C35C1">
        <w:rPr>
          <w:rFonts w:ascii="Arial" w:hAnsi="Arial" w:cs="Arial"/>
          <w:spacing w:val="-1"/>
          <w:sz w:val="24"/>
          <w:szCs w:val="24"/>
        </w:rPr>
        <w:t xml:space="preserve"> aplicación </w:t>
      </w:r>
      <w:r w:rsidR="005C35C1">
        <w:rPr>
          <w:rFonts w:ascii="Arial" w:hAnsi="Arial" w:cs="Arial"/>
          <w:spacing w:val="1"/>
          <w:sz w:val="24"/>
          <w:szCs w:val="24"/>
        </w:rPr>
        <w:t>d</w:t>
      </w:r>
      <w:r w:rsidR="005C35C1">
        <w:rPr>
          <w:rFonts w:ascii="Arial" w:hAnsi="Arial" w:cs="Arial"/>
          <w:sz w:val="24"/>
          <w:szCs w:val="24"/>
        </w:rPr>
        <w:t>e</w:t>
      </w:r>
      <w:r w:rsidR="005C35C1">
        <w:rPr>
          <w:rFonts w:ascii="Arial" w:hAnsi="Arial" w:cs="Arial"/>
          <w:spacing w:val="-3"/>
          <w:sz w:val="24"/>
          <w:szCs w:val="24"/>
        </w:rPr>
        <w:t xml:space="preserve"> </w:t>
      </w:r>
      <w:r w:rsidR="005C35C1">
        <w:rPr>
          <w:rFonts w:ascii="Arial" w:hAnsi="Arial" w:cs="Arial"/>
          <w:spacing w:val="1"/>
          <w:sz w:val="24"/>
          <w:szCs w:val="24"/>
        </w:rPr>
        <w:t>d</w:t>
      </w:r>
      <w:r w:rsidR="005C35C1">
        <w:rPr>
          <w:rFonts w:ascii="Arial" w:hAnsi="Arial" w:cs="Arial"/>
          <w:sz w:val="24"/>
          <w:szCs w:val="24"/>
        </w:rPr>
        <w:t>i</w:t>
      </w:r>
      <w:r w:rsidR="005C35C1">
        <w:rPr>
          <w:rFonts w:ascii="Arial" w:hAnsi="Arial" w:cs="Arial"/>
          <w:spacing w:val="-3"/>
          <w:sz w:val="24"/>
          <w:szCs w:val="24"/>
        </w:rPr>
        <w:t>v</w:t>
      </w:r>
      <w:r w:rsidR="005C35C1">
        <w:rPr>
          <w:rFonts w:ascii="Arial" w:hAnsi="Arial" w:cs="Arial"/>
          <w:spacing w:val="1"/>
          <w:sz w:val="24"/>
          <w:szCs w:val="24"/>
        </w:rPr>
        <w:t>e</w:t>
      </w:r>
      <w:r w:rsidR="005C35C1">
        <w:rPr>
          <w:rFonts w:ascii="Arial" w:hAnsi="Arial" w:cs="Arial"/>
          <w:sz w:val="24"/>
          <w:szCs w:val="24"/>
        </w:rPr>
        <w:t>rsos</w:t>
      </w:r>
      <w:r w:rsidR="005C35C1">
        <w:rPr>
          <w:rFonts w:ascii="Arial" w:hAnsi="Arial" w:cs="Arial"/>
          <w:spacing w:val="-1"/>
          <w:sz w:val="24"/>
          <w:szCs w:val="24"/>
        </w:rPr>
        <w:t xml:space="preserve"> </w:t>
      </w:r>
      <w:r w:rsidR="005C35C1">
        <w:rPr>
          <w:rFonts w:ascii="Arial" w:hAnsi="Arial" w:cs="Arial"/>
          <w:sz w:val="24"/>
          <w:szCs w:val="24"/>
        </w:rPr>
        <w:t>ins</w:t>
      </w:r>
      <w:r w:rsidR="005C35C1">
        <w:rPr>
          <w:rFonts w:ascii="Arial" w:hAnsi="Arial" w:cs="Arial"/>
          <w:spacing w:val="1"/>
          <w:sz w:val="24"/>
          <w:szCs w:val="24"/>
        </w:rPr>
        <w:t>t</w:t>
      </w:r>
      <w:r w:rsidR="005C35C1">
        <w:rPr>
          <w:rFonts w:ascii="Arial" w:hAnsi="Arial" w:cs="Arial"/>
          <w:sz w:val="24"/>
          <w:szCs w:val="24"/>
        </w:rPr>
        <w:t>r</w:t>
      </w:r>
      <w:r w:rsidR="005C35C1">
        <w:rPr>
          <w:rFonts w:ascii="Arial" w:hAnsi="Arial" w:cs="Arial"/>
          <w:spacing w:val="-2"/>
          <w:sz w:val="24"/>
          <w:szCs w:val="24"/>
        </w:rPr>
        <w:t>u</w:t>
      </w:r>
      <w:r w:rsidR="005C35C1">
        <w:rPr>
          <w:rFonts w:ascii="Arial" w:hAnsi="Arial" w:cs="Arial"/>
          <w:spacing w:val="1"/>
          <w:sz w:val="24"/>
          <w:szCs w:val="24"/>
        </w:rPr>
        <w:t>me</w:t>
      </w:r>
      <w:r w:rsidR="005C35C1">
        <w:rPr>
          <w:rFonts w:ascii="Arial" w:hAnsi="Arial" w:cs="Arial"/>
          <w:spacing w:val="-1"/>
          <w:sz w:val="24"/>
          <w:szCs w:val="24"/>
        </w:rPr>
        <w:t>n</w:t>
      </w:r>
      <w:r w:rsidR="005C35C1">
        <w:rPr>
          <w:rFonts w:ascii="Arial" w:hAnsi="Arial" w:cs="Arial"/>
          <w:spacing w:val="-2"/>
          <w:sz w:val="24"/>
          <w:szCs w:val="24"/>
        </w:rPr>
        <w:t>t</w:t>
      </w:r>
      <w:r w:rsidR="005C35C1">
        <w:rPr>
          <w:rFonts w:ascii="Arial" w:hAnsi="Arial" w:cs="Arial"/>
          <w:spacing w:val="1"/>
          <w:sz w:val="24"/>
          <w:szCs w:val="24"/>
        </w:rPr>
        <w:t>o</w:t>
      </w:r>
      <w:r w:rsidR="005C35C1">
        <w:rPr>
          <w:rFonts w:ascii="Arial" w:hAnsi="Arial" w:cs="Arial"/>
          <w:sz w:val="24"/>
          <w:szCs w:val="24"/>
        </w:rPr>
        <w:t>s</w:t>
      </w:r>
      <w:r w:rsidR="005C35C1">
        <w:rPr>
          <w:rFonts w:ascii="Arial" w:hAnsi="Arial" w:cs="Arial"/>
          <w:spacing w:val="-4"/>
          <w:sz w:val="24"/>
          <w:szCs w:val="24"/>
        </w:rPr>
        <w:t xml:space="preserve"> </w:t>
      </w:r>
      <w:r w:rsidR="005C35C1">
        <w:rPr>
          <w:rFonts w:ascii="Arial" w:hAnsi="Arial" w:cs="Arial"/>
          <w:spacing w:val="1"/>
          <w:sz w:val="24"/>
          <w:szCs w:val="24"/>
        </w:rPr>
        <w:t>me</w:t>
      </w:r>
      <w:r w:rsidR="005C35C1">
        <w:rPr>
          <w:rFonts w:ascii="Arial" w:hAnsi="Arial" w:cs="Arial"/>
          <w:spacing w:val="-2"/>
          <w:sz w:val="24"/>
          <w:szCs w:val="24"/>
        </w:rPr>
        <w:t>t</w:t>
      </w:r>
      <w:r w:rsidR="005C35C1">
        <w:rPr>
          <w:rFonts w:ascii="Arial" w:hAnsi="Arial" w:cs="Arial"/>
          <w:spacing w:val="1"/>
          <w:sz w:val="24"/>
          <w:szCs w:val="24"/>
        </w:rPr>
        <w:t>odo</w:t>
      </w:r>
      <w:r w:rsidR="005C35C1">
        <w:rPr>
          <w:rFonts w:ascii="Arial" w:hAnsi="Arial" w:cs="Arial"/>
          <w:spacing w:val="-3"/>
          <w:sz w:val="24"/>
          <w:szCs w:val="24"/>
        </w:rPr>
        <w:t>l</w:t>
      </w:r>
      <w:r w:rsidR="005C35C1">
        <w:rPr>
          <w:rFonts w:ascii="Arial" w:hAnsi="Arial" w:cs="Arial"/>
          <w:spacing w:val="1"/>
          <w:sz w:val="24"/>
          <w:szCs w:val="24"/>
        </w:rPr>
        <w:t>ó</w:t>
      </w:r>
      <w:r w:rsidR="005C35C1">
        <w:rPr>
          <w:rFonts w:ascii="Arial" w:hAnsi="Arial" w:cs="Arial"/>
          <w:spacing w:val="-1"/>
          <w:sz w:val="24"/>
          <w:szCs w:val="24"/>
        </w:rPr>
        <w:t>g</w:t>
      </w:r>
      <w:r w:rsidR="005C35C1">
        <w:rPr>
          <w:rFonts w:ascii="Arial" w:hAnsi="Arial" w:cs="Arial"/>
          <w:sz w:val="24"/>
          <w:szCs w:val="24"/>
        </w:rPr>
        <w:t xml:space="preserve">icos </w:t>
      </w:r>
      <w:r w:rsidR="005C35C1">
        <w:rPr>
          <w:rFonts w:ascii="Arial" w:hAnsi="Arial" w:cs="Arial"/>
          <w:spacing w:val="-1"/>
          <w:sz w:val="24"/>
          <w:szCs w:val="24"/>
        </w:rPr>
        <w:t>q</w:t>
      </w:r>
      <w:r w:rsidR="005C35C1">
        <w:rPr>
          <w:rFonts w:ascii="Arial" w:hAnsi="Arial" w:cs="Arial"/>
          <w:spacing w:val="1"/>
          <w:sz w:val="24"/>
          <w:szCs w:val="24"/>
        </w:rPr>
        <w:t>u</w:t>
      </w:r>
      <w:r w:rsidR="005C35C1">
        <w:rPr>
          <w:rFonts w:ascii="Arial" w:hAnsi="Arial" w:cs="Arial"/>
          <w:sz w:val="24"/>
          <w:szCs w:val="24"/>
        </w:rPr>
        <w:t>e</w:t>
      </w:r>
      <w:r w:rsidR="005C35C1">
        <w:rPr>
          <w:rFonts w:ascii="Arial" w:hAnsi="Arial" w:cs="Arial"/>
          <w:spacing w:val="-3"/>
          <w:sz w:val="24"/>
          <w:szCs w:val="24"/>
        </w:rPr>
        <w:t xml:space="preserve"> nos han permitido </w:t>
      </w:r>
      <w:r w:rsidR="005C35C1">
        <w:rPr>
          <w:rFonts w:ascii="Arial" w:hAnsi="Arial" w:cs="Arial"/>
          <w:spacing w:val="-2"/>
          <w:sz w:val="24"/>
          <w:szCs w:val="24"/>
        </w:rPr>
        <w:t>v</w:t>
      </w:r>
      <w:r w:rsidR="005C35C1">
        <w:rPr>
          <w:rFonts w:ascii="Arial" w:hAnsi="Arial" w:cs="Arial"/>
          <w:spacing w:val="1"/>
          <w:sz w:val="24"/>
          <w:szCs w:val="24"/>
        </w:rPr>
        <w:t>e</w:t>
      </w:r>
      <w:r w:rsidR="005C35C1">
        <w:rPr>
          <w:rFonts w:ascii="Arial" w:hAnsi="Arial" w:cs="Arial"/>
          <w:sz w:val="24"/>
          <w:szCs w:val="24"/>
        </w:rPr>
        <w:t>r</w:t>
      </w:r>
      <w:r w:rsidR="005C35C1">
        <w:rPr>
          <w:rFonts w:ascii="Arial" w:hAnsi="Arial" w:cs="Arial"/>
          <w:spacing w:val="-1"/>
          <w:sz w:val="24"/>
          <w:szCs w:val="24"/>
        </w:rPr>
        <w:t>i</w:t>
      </w:r>
      <w:r w:rsidR="005C35C1">
        <w:rPr>
          <w:rFonts w:ascii="Arial" w:hAnsi="Arial" w:cs="Arial"/>
          <w:spacing w:val="3"/>
          <w:sz w:val="24"/>
          <w:szCs w:val="24"/>
        </w:rPr>
        <w:t>f</w:t>
      </w:r>
      <w:r w:rsidR="005C35C1">
        <w:rPr>
          <w:rFonts w:ascii="Arial" w:hAnsi="Arial" w:cs="Arial"/>
          <w:sz w:val="24"/>
          <w:szCs w:val="24"/>
        </w:rPr>
        <w:t>icar</w:t>
      </w:r>
      <w:r w:rsidR="005C35C1">
        <w:rPr>
          <w:rFonts w:ascii="Arial" w:hAnsi="Arial" w:cs="Arial"/>
          <w:spacing w:val="-5"/>
          <w:sz w:val="24"/>
          <w:szCs w:val="24"/>
        </w:rPr>
        <w:t xml:space="preserve"> </w:t>
      </w:r>
      <w:r w:rsidR="005C35C1">
        <w:rPr>
          <w:rFonts w:ascii="Arial" w:hAnsi="Arial" w:cs="Arial"/>
          <w:spacing w:val="-1"/>
          <w:sz w:val="24"/>
          <w:szCs w:val="24"/>
        </w:rPr>
        <w:t>q</w:t>
      </w:r>
      <w:r w:rsidR="005C35C1">
        <w:rPr>
          <w:rFonts w:ascii="Arial" w:hAnsi="Arial" w:cs="Arial"/>
          <w:spacing w:val="1"/>
          <w:sz w:val="24"/>
          <w:szCs w:val="24"/>
        </w:rPr>
        <w:t>u</w:t>
      </w:r>
      <w:r w:rsidR="005C35C1">
        <w:rPr>
          <w:rFonts w:ascii="Arial" w:hAnsi="Arial" w:cs="Arial"/>
          <w:sz w:val="24"/>
          <w:szCs w:val="24"/>
        </w:rPr>
        <w:t>e</w:t>
      </w:r>
      <w:r w:rsidR="005C35C1">
        <w:rPr>
          <w:rFonts w:ascii="Arial" w:hAnsi="Arial" w:cs="Arial"/>
          <w:spacing w:val="-6"/>
          <w:sz w:val="24"/>
          <w:szCs w:val="24"/>
        </w:rPr>
        <w:t xml:space="preserve"> </w:t>
      </w:r>
      <w:r w:rsidR="005C35C1">
        <w:rPr>
          <w:rFonts w:ascii="Arial" w:hAnsi="Arial" w:cs="Arial"/>
          <w:sz w:val="24"/>
          <w:szCs w:val="24"/>
        </w:rPr>
        <w:t>la</w:t>
      </w:r>
      <w:r w:rsidR="005C35C1">
        <w:rPr>
          <w:rFonts w:ascii="Arial" w:hAnsi="Arial" w:cs="Arial"/>
          <w:spacing w:val="-6"/>
          <w:sz w:val="24"/>
          <w:szCs w:val="24"/>
        </w:rPr>
        <w:t xml:space="preserve"> </w:t>
      </w:r>
      <w:r w:rsidR="005C35C1">
        <w:rPr>
          <w:rFonts w:ascii="Arial" w:hAnsi="Arial" w:cs="Arial"/>
          <w:sz w:val="24"/>
          <w:szCs w:val="24"/>
        </w:rPr>
        <w:t>i</w:t>
      </w:r>
      <w:r w:rsidR="005C35C1">
        <w:rPr>
          <w:rFonts w:ascii="Arial" w:hAnsi="Arial" w:cs="Arial"/>
          <w:spacing w:val="-2"/>
          <w:sz w:val="24"/>
          <w:szCs w:val="24"/>
        </w:rPr>
        <w:t>n</w:t>
      </w:r>
      <w:r w:rsidR="005C35C1">
        <w:rPr>
          <w:rFonts w:ascii="Arial" w:hAnsi="Arial" w:cs="Arial"/>
          <w:sz w:val="24"/>
          <w:szCs w:val="24"/>
        </w:rPr>
        <w:t>f</w:t>
      </w:r>
      <w:r w:rsidR="005C35C1">
        <w:rPr>
          <w:rFonts w:ascii="Arial" w:hAnsi="Arial" w:cs="Arial"/>
          <w:spacing w:val="1"/>
          <w:sz w:val="24"/>
          <w:szCs w:val="24"/>
        </w:rPr>
        <w:t>o</w:t>
      </w:r>
      <w:r w:rsidR="005C35C1">
        <w:rPr>
          <w:rFonts w:ascii="Arial" w:hAnsi="Arial" w:cs="Arial"/>
          <w:sz w:val="24"/>
          <w:szCs w:val="24"/>
        </w:rPr>
        <w:t>r</w:t>
      </w:r>
      <w:r w:rsidR="005C35C1">
        <w:rPr>
          <w:rFonts w:ascii="Arial" w:hAnsi="Arial" w:cs="Arial"/>
          <w:spacing w:val="1"/>
          <w:sz w:val="24"/>
          <w:szCs w:val="24"/>
        </w:rPr>
        <w:t>ma</w:t>
      </w:r>
      <w:r w:rsidR="005C35C1">
        <w:rPr>
          <w:rFonts w:ascii="Arial" w:hAnsi="Arial" w:cs="Arial"/>
          <w:sz w:val="24"/>
          <w:szCs w:val="24"/>
        </w:rPr>
        <w:t>ci</w:t>
      </w:r>
      <w:r w:rsidR="005C35C1">
        <w:rPr>
          <w:rFonts w:ascii="Arial" w:hAnsi="Arial" w:cs="Arial"/>
          <w:spacing w:val="-2"/>
          <w:sz w:val="24"/>
          <w:szCs w:val="24"/>
        </w:rPr>
        <w:t>ó</w:t>
      </w:r>
      <w:r w:rsidR="005C35C1">
        <w:rPr>
          <w:rFonts w:ascii="Arial" w:hAnsi="Arial" w:cs="Arial"/>
          <w:sz w:val="24"/>
          <w:szCs w:val="24"/>
        </w:rPr>
        <w:t>n</w:t>
      </w:r>
      <w:r w:rsidR="005C35C1">
        <w:rPr>
          <w:rFonts w:ascii="Arial" w:hAnsi="Arial" w:cs="Arial"/>
          <w:spacing w:val="-3"/>
          <w:sz w:val="24"/>
          <w:szCs w:val="24"/>
        </w:rPr>
        <w:t xml:space="preserve"> </w:t>
      </w:r>
      <w:r w:rsidR="005C35C1">
        <w:rPr>
          <w:rFonts w:ascii="Arial" w:hAnsi="Arial" w:cs="Arial"/>
          <w:sz w:val="24"/>
          <w:szCs w:val="24"/>
        </w:rPr>
        <w:t>re</w:t>
      </w:r>
      <w:r w:rsidR="005C35C1">
        <w:rPr>
          <w:rFonts w:ascii="Arial" w:hAnsi="Arial" w:cs="Arial"/>
          <w:spacing w:val="-2"/>
          <w:sz w:val="24"/>
          <w:szCs w:val="24"/>
        </w:rPr>
        <w:t>c</w:t>
      </w:r>
      <w:r w:rsidR="005C35C1">
        <w:rPr>
          <w:rFonts w:ascii="Arial" w:hAnsi="Arial" w:cs="Arial"/>
          <w:spacing w:val="1"/>
          <w:sz w:val="24"/>
          <w:szCs w:val="24"/>
        </w:rPr>
        <w:t>o</w:t>
      </w:r>
      <w:r w:rsidR="005C35C1">
        <w:rPr>
          <w:rFonts w:ascii="Arial" w:hAnsi="Arial" w:cs="Arial"/>
          <w:sz w:val="24"/>
          <w:szCs w:val="24"/>
        </w:rPr>
        <w:t>lec</w:t>
      </w:r>
      <w:r w:rsidR="005C35C1">
        <w:rPr>
          <w:rFonts w:ascii="Arial" w:hAnsi="Arial" w:cs="Arial"/>
          <w:spacing w:val="-1"/>
          <w:sz w:val="24"/>
          <w:szCs w:val="24"/>
        </w:rPr>
        <w:t>t</w:t>
      </w:r>
      <w:r w:rsidR="005C35C1">
        <w:rPr>
          <w:rFonts w:ascii="Arial" w:hAnsi="Arial" w:cs="Arial"/>
          <w:spacing w:val="1"/>
          <w:sz w:val="24"/>
          <w:szCs w:val="24"/>
        </w:rPr>
        <w:t>ad</w:t>
      </w:r>
      <w:r w:rsidR="005C35C1">
        <w:rPr>
          <w:rFonts w:ascii="Arial" w:hAnsi="Arial" w:cs="Arial"/>
          <w:sz w:val="24"/>
          <w:szCs w:val="24"/>
        </w:rPr>
        <w:t>a</w:t>
      </w:r>
      <w:r w:rsidR="005C35C1">
        <w:rPr>
          <w:rFonts w:ascii="Arial" w:hAnsi="Arial" w:cs="Arial"/>
          <w:spacing w:val="-8"/>
          <w:sz w:val="24"/>
          <w:szCs w:val="24"/>
        </w:rPr>
        <w:t xml:space="preserve"> </w:t>
      </w:r>
      <w:r w:rsidR="005C35C1">
        <w:rPr>
          <w:rFonts w:ascii="Arial" w:hAnsi="Arial" w:cs="Arial"/>
          <w:sz w:val="24"/>
          <w:szCs w:val="24"/>
        </w:rPr>
        <w:t>c</w:t>
      </w:r>
      <w:r w:rsidR="005C35C1">
        <w:rPr>
          <w:rFonts w:ascii="Arial" w:hAnsi="Arial" w:cs="Arial"/>
          <w:spacing w:val="1"/>
          <w:sz w:val="24"/>
          <w:szCs w:val="24"/>
        </w:rPr>
        <w:t>on</w:t>
      </w:r>
      <w:r w:rsidR="005C35C1">
        <w:rPr>
          <w:rFonts w:ascii="Arial" w:hAnsi="Arial" w:cs="Arial"/>
          <w:sz w:val="24"/>
          <w:szCs w:val="24"/>
        </w:rPr>
        <w:t xml:space="preserve">tuviese </w:t>
      </w:r>
      <w:r w:rsidR="005C35C1">
        <w:rPr>
          <w:rFonts w:ascii="Arial" w:hAnsi="Arial" w:cs="Arial"/>
          <w:spacing w:val="1"/>
          <w:sz w:val="24"/>
          <w:szCs w:val="24"/>
        </w:rPr>
        <w:t>e</w:t>
      </w:r>
      <w:r w:rsidR="005C35C1">
        <w:rPr>
          <w:rFonts w:ascii="Arial" w:hAnsi="Arial" w:cs="Arial"/>
          <w:sz w:val="24"/>
          <w:szCs w:val="24"/>
        </w:rPr>
        <w:t>l</w:t>
      </w:r>
      <w:r w:rsidR="005C35C1">
        <w:rPr>
          <w:rFonts w:ascii="Arial" w:hAnsi="Arial" w:cs="Arial"/>
          <w:spacing w:val="-7"/>
          <w:sz w:val="24"/>
          <w:szCs w:val="24"/>
        </w:rPr>
        <w:t xml:space="preserve"> </w:t>
      </w:r>
      <w:r w:rsidR="005C35C1">
        <w:rPr>
          <w:rFonts w:ascii="Arial" w:hAnsi="Arial" w:cs="Arial"/>
          <w:spacing w:val="1"/>
          <w:sz w:val="24"/>
          <w:szCs w:val="24"/>
        </w:rPr>
        <w:t>má</w:t>
      </w:r>
      <w:r w:rsidR="005C35C1">
        <w:rPr>
          <w:rFonts w:ascii="Arial" w:hAnsi="Arial" w:cs="Arial"/>
          <w:sz w:val="24"/>
          <w:szCs w:val="24"/>
        </w:rPr>
        <w:t>s</w:t>
      </w:r>
      <w:r w:rsidR="005C35C1">
        <w:rPr>
          <w:rFonts w:ascii="Arial" w:hAnsi="Arial" w:cs="Arial"/>
          <w:spacing w:val="-6"/>
          <w:sz w:val="24"/>
          <w:szCs w:val="24"/>
        </w:rPr>
        <w:t xml:space="preserve"> </w:t>
      </w:r>
      <w:r w:rsidR="005C35C1">
        <w:rPr>
          <w:rFonts w:ascii="Arial" w:hAnsi="Arial" w:cs="Arial"/>
          <w:spacing w:val="1"/>
          <w:sz w:val="24"/>
          <w:szCs w:val="24"/>
        </w:rPr>
        <w:t>a</w:t>
      </w:r>
      <w:r w:rsidR="005C35C1">
        <w:rPr>
          <w:rFonts w:ascii="Arial" w:hAnsi="Arial" w:cs="Arial"/>
          <w:sz w:val="24"/>
          <w:szCs w:val="24"/>
        </w:rPr>
        <w:t>lto</w:t>
      </w:r>
      <w:r w:rsidR="005C35C1">
        <w:rPr>
          <w:rFonts w:ascii="Arial" w:hAnsi="Arial" w:cs="Arial"/>
          <w:spacing w:val="-6"/>
          <w:sz w:val="24"/>
          <w:szCs w:val="24"/>
        </w:rPr>
        <w:t xml:space="preserve"> </w:t>
      </w:r>
      <w:r w:rsidR="005C35C1">
        <w:rPr>
          <w:rFonts w:ascii="Arial" w:hAnsi="Arial" w:cs="Arial"/>
          <w:spacing w:val="-1"/>
          <w:sz w:val="24"/>
          <w:szCs w:val="24"/>
        </w:rPr>
        <w:t>g</w:t>
      </w:r>
      <w:r w:rsidR="005C35C1">
        <w:rPr>
          <w:rFonts w:ascii="Arial" w:hAnsi="Arial" w:cs="Arial"/>
          <w:sz w:val="24"/>
          <w:szCs w:val="24"/>
        </w:rPr>
        <w:t>ra</w:t>
      </w:r>
      <w:r w:rsidR="005C35C1">
        <w:rPr>
          <w:rFonts w:ascii="Arial" w:hAnsi="Arial" w:cs="Arial"/>
          <w:spacing w:val="1"/>
          <w:sz w:val="24"/>
          <w:szCs w:val="24"/>
        </w:rPr>
        <w:t>d</w:t>
      </w:r>
      <w:r w:rsidR="005C35C1">
        <w:rPr>
          <w:rFonts w:ascii="Arial" w:hAnsi="Arial" w:cs="Arial"/>
          <w:sz w:val="24"/>
          <w:szCs w:val="24"/>
        </w:rPr>
        <w:t>o</w:t>
      </w:r>
      <w:r w:rsidR="005C35C1">
        <w:rPr>
          <w:rFonts w:ascii="Arial" w:hAnsi="Arial" w:cs="Arial"/>
          <w:spacing w:val="-6"/>
          <w:sz w:val="24"/>
          <w:szCs w:val="24"/>
        </w:rPr>
        <w:t xml:space="preserve"> </w:t>
      </w:r>
      <w:r w:rsidR="005C35C1">
        <w:rPr>
          <w:rFonts w:ascii="Arial" w:hAnsi="Arial" w:cs="Arial"/>
          <w:spacing w:val="1"/>
          <w:sz w:val="24"/>
          <w:szCs w:val="24"/>
        </w:rPr>
        <w:t>d</w:t>
      </w:r>
      <w:r w:rsidR="005C35C1">
        <w:rPr>
          <w:rFonts w:ascii="Arial" w:hAnsi="Arial" w:cs="Arial"/>
          <w:sz w:val="24"/>
          <w:szCs w:val="24"/>
        </w:rPr>
        <w:t>e</w:t>
      </w:r>
      <w:r w:rsidR="005C35C1">
        <w:rPr>
          <w:rFonts w:ascii="Arial" w:hAnsi="Arial" w:cs="Arial"/>
          <w:spacing w:val="-6"/>
          <w:sz w:val="24"/>
          <w:szCs w:val="24"/>
        </w:rPr>
        <w:t xml:space="preserve"> </w:t>
      </w:r>
      <w:r w:rsidR="005C35C1">
        <w:rPr>
          <w:rFonts w:ascii="Arial" w:hAnsi="Arial" w:cs="Arial"/>
          <w:spacing w:val="-2"/>
          <w:sz w:val="24"/>
          <w:szCs w:val="24"/>
        </w:rPr>
        <w:t>v</w:t>
      </w:r>
      <w:r w:rsidR="005C35C1">
        <w:rPr>
          <w:rFonts w:ascii="Arial" w:hAnsi="Arial" w:cs="Arial"/>
          <w:spacing w:val="1"/>
          <w:sz w:val="24"/>
          <w:szCs w:val="24"/>
        </w:rPr>
        <w:t>e</w:t>
      </w:r>
      <w:r w:rsidR="005C35C1">
        <w:rPr>
          <w:rFonts w:ascii="Arial" w:hAnsi="Arial" w:cs="Arial"/>
          <w:sz w:val="24"/>
          <w:szCs w:val="24"/>
        </w:rPr>
        <w:t>racid</w:t>
      </w:r>
      <w:r w:rsidR="005C35C1">
        <w:rPr>
          <w:rFonts w:ascii="Arial" w:hAnsi="Arial" w:cs="Arial"/>
          <w:spacing w:val="-1"/>
          <w:sz w:val="24"/>
          <w:szCs w:val="24"/>
        </w:rPr>
        <w:t>a</w:t>
      </w:r>
      <w:r w:rsidR="005C35C1">
        <w:rPr>
          <w:rFonts w:ascii="Arial" w:hAnsi="Arial" w:cs="Arial"/>
          <w:sz w:val="24"/>
          <w:szCs w:val="24"/>
        </w:rPr>
        <w:t xml:space="preserve">d </w:t>
      </w:r>
      <w:r w:rsidR="005C35C1">
        <w:rPr>
          <w:rFonts w:ascii="Arial" w:hAnsi="Arial" w:cs="Arial"/>
          <w:spacing w:val="1"/>
          <w:sz w:val="24"/>
          <w:szCs w:val="24"/>
        </w:rPr>
        <w:t>po</w:t>
      </w:r>
      <w:r w:rsidR="005C35C1">
        <w:rPr>
          <w:rFonts w:ascii="Arial" w:hAnsi="Arial" w:cs="Arial"/>
          <w:sz w:val="24"/>
          <w:szCs w:val="24"/>
        </w:rPr>
        <w:t>sibl</w:t>
      </w:r>
      <w:r w:rsidR="005C35C1">
        <w:rPr>
          <w:rFonts w:ascii="Arial" w:hAnsi="Arial" w:cs="Arial"/>
          <w:spacing w:val="1"/>
          <w:sz w:val="24"/>
          <w:szCs w:val="24"/>
        </w:rPr>
        <w:t>e</w:t>
      </w:r>
      <w:r w:rsidR="005C35C1">
        <w:rPr>
          <w:rFonts w:ascii="Arial" w:hAnsi="Arial" w:cs="Arial"/>
          <w:sz w:val="24"/>
          <w:szCs w:val="24"/>
        </w:rPr>
        <w:t>.</w:t>
      </w:r>
      <w:r w:rsidR="00B77DA1">
        <w:rPr>
          <w:rFonts w:ascii="Arial" w:hAnsi="Arial" w:cs="Arial"/>
          <w:sz w:val="24"/>
          <w:szCs w:val="24"/>
        </w:rPr>
        <w:t xml:space="preserve"> A fin de profundizar nuestro análisis se ha elegido como ámbito de estudio el distrito de San Juan de Lurigancho de Lima, el cual es el más poblado del país con más de un millón de habitantes</w:t>
      </w:r>
      <w:r w:rsidR="00390307">
        <w:rPr>
          <w:rFonts w:ascii="Arial" w:hAnsi="Arial" w:cs="Arial"/>
          <w:sz w:val="24"/>
          <w:szCs w:val="24"/>
        </w:rPr>
        <w:t>. Este</w:t>
      </w:r>
      <w:r w:rsidR="00B77DA1">
        <w:rPr>
          <w:rFonts w:ascii="Arial" w:hAnsi="Arial" w:cs="Arial"/>
          <w:sz w:val="24"/>
          <w:szCs w:val="24"/>
        </w:rPr>
        <w:t xml:space="preserve"> </w:t>
      </w:r>
      <w:r w:rsidR="00390307">
        <w:rPr>
          <w:rFonts w:ascii="Arial" w:hAnsi="Arial" w:cs="Arial"/>
          <w:sz w:val="24"/>
          <w:szCs w:val="24"/>
        </w:rPr>
        <w:t xml:space="preserve">distrito </w:t>
      </w:r>
      <w:r w:rsidR="00B77DA1">
        <w:rPr>
          <w:rFonts w:ascii="Arial" w:hAnsi="Arial" w:cs="Arial"/>
          <w:sz w:val="24"/>
          <w:szCs w:val="24"/>
        </w:rPr>
        <w:t xml:space="preserve">concentra una alta proporción de niños y jóvenes en situación de pobreza. </w:t>
      </w:r>
      <w:r w:rsidR="00FC6383" w:rsidRPr="008B1D23">
        <w:rPr>
          <w:rFonts w:ascii="Arial" w:hAnsi="Arial" w:cs="Arial"/>
          <w:sz w:val="24"/>
          <w:szCs w:val="24"/>
        </w:rPr>
        <w:t>(</w:t>
      </w:r>
      <w:r w:rsidR="008B1D23" w:rsidRPr="008B1D23">
        <w:rPr>
          <w:rFonts w:ascii="Arial" w:hAnsi="Arial" w:cs="Arial"/>
          <w:sz w:val="24"/>
          <w:szCs w:val="24"/>
        </w:rPr>
        <w:t>Ver inciso 3)</w:t>
      </w:r>
    </w:p>
    <w:p w:rsidR="008D44F7" w:rsidRDefault="008D44F7" w:rsidP="00805E6D">
      <w:pPr>
        <w:widowControl w:val="0"/>
        <w:autoSpaceDE w:val="0"/>
        <w:autoSpaceDN w:val="0"/>
        <w:adjustRightInd w:val="0"/>
        <w:spacing w:before="29" w:after="0" w:line="240" w:lineRule="auto"/>
        <w:ind w:right="79"/>
        <w:jc w:val="both"/>
        <w:rPr>
          <w:rFonts w:ascii="Arial" w:hAnsi="Arial" w:cs="Arial"/>
          <w:sz w:val="24"/>
          <w:szCs w:val="24"/>
        </w:rPr>
      </w:pPr>
    </w:p>
    <w:p w:rsidR="005C35C1" w:rsidRDefault="008D44F7" w:rsidP="00805E6D">
      <w:pPr>
        <w:widowControl w:val="0"/>
        <w:autoSpaceDE w:val="0"/>
        <w:autoSpaceDN w:val="0"/>
        <w:adjustRightInd w:val="0"/>
        <w:spacing w:before="29" w:after="0" w:line="240" w:lineRule="auto"/>
        <w:ind w:right="79"/>
        <w:jc w:val="both"/>
        <w:rPr>
          <w:rFonts w:ascii="Arial" w:hAnsi="Arial" w:cs="Arial"/>
          <w:sz w:val="24"/>
          <w:szCs w:val="24"/>
        </w:rPr>
      </w:pPr>
      <w:r>
        <w:rPr>
          <w:rFonts w:ascii="Arial" w:hAnsi="Arial" w:cs="Arial"/>
          <w:sz w:val="24"/>
          <w:szCs w:val="24"/>
        </w:rPr>
        <w:t xml:space="preserve">9. </w:t>
      </w:r>
      <w:r w:rsidR="005C35C1">
        <w:rPr>
          <w:rFonts w:ascii="Arial" w:hAnsi="Arial" w:cs="Arial"/>
          <w:sz w:val="24"/>
          <w:szCs w:val="24"/>
        </w:rPr>
        <w:t xml:space="preserve">Los instrumentos metodológicos </w:t>
      </w:r>
      <w:r w:rsidR="00DA3FF0">
        <w:rPr>
          <w:rFonts w:ascii="Arial" w:hAnsi="Arial" w:cs="Arial"/>
          <w:sz w:val="24"/>
          <w:szCs w:val="24"/>
        </w:rPr>
        <w:t>para elaborar el presente informe fueron los siguientes:</w:t>
      </w:r>
    </w:p>
    <w:p w:rsidR="00DA3FF0" w:rsidRDefault="00DA3FF0" w:rsidP="00805E6D">
      <w:pPr>
        <w:widowControl w:val="0"/>
        <w:autoSpaceDE w:val="0"/>
        <w:autoSpaceDN w:val="0"/>
        <w:adjustRightInd w:val="0"/>
        <w:spacing w:before="29" w:after="0" w:line="240" w:lineRule="auto"/>
        <w:ind w:left="100" w:right="79" w:firstLine="720"/>
        <w:jc w:val="both"/>
        <w:rPr>
          <w:rFonts w:ascii="Arial" w:hAnsi="Arial" w:cs="Arial"/>
          <w:sz w:val="24"/>
          <w:szCs w:val="24"/>
        </w:rPr>
      </w:pPr>
    </w:p>
    <w:p w:rsidR="005C35C1" w:rsidRDefault="005C35C1" w:rsidP="00805E6D">
      <w:pPr>
        <w:widowControl w:val="0"/>
        <w:numPr>
          <w:ilvl w:val="0"/>
          <w:numId w:val="5"/>
        </w:numPr>
        <w:autoSpaceDE w:val="0"/>
        <w:autoSpaceDN w:val="0"/>
        <w:adjustRightInd w:val="0"/>
        <w:spacing w:before="29" w:after="0" w:line="240" w:lineRule="auto"/>
        <w:ind w:right="79"/>
        <w:jc w:val="both"/>
        <w:rPr>
          <w:rFonts w:ascii="Arial" w:hAnsi="Arial" w:cs="Arial"/>
          <w:sz w:val="24"/>
          <w:szCs w:val="24"/>
        </w:rPr>
      </w:pPr>
      <w:r>
        <w:rPr>
          <w:rFonts w:ascii="Arial" w:hAnsi="Arial" w:cs="Arial"/>
          <w:sz w:val="24"/>
          <w:szCs w:val="24"/>
        </w:rPr>
        <w:t xml:space="preserve">Mapeo e identificación de las principales instituciones del estado vinculadas a la protección de los niños y adolescentes. Este mapeo se realizó </w:t>
      </w:r>
      <w:r w:rsidR="00C01EFD">
        <w:rPr>
          <w:rFonts w:ascii="Arial" w:hAnsi="Arial" w:cs="Arial"/>
          <w:sz w:val="24"/>
          <w:szCs w:val="24"/>
        </w:rPr>
        <w:t>con visitas</w:t>
      </w:r>
      <w:r>
        <w:rPr>
          <w:rFonts w:ascii="Arial" w:hAnsi="Arial" w:cs="Arial"/>
          <w:sz w:val="24"/>
          <w:szCs w:val="24"/>
        </w:rPr>
        <w:t xml:space="preserve"> de campo y revisión de información pública.</w:t>
      </w:r>
    </w:p>
    <w:p w:rsidR="005C35C1" w:rsidRDefault="005C35C1" w:rsidP="00805E6D">
      <w:pPr>
        <w:widowControl w:val="0"/>
        <w:numPr>
          <w:ilvl w:val="0"/>
          <w:numId w:val="5"/>
        </w:numPr>
        <w:autoSpaceDE w:val="0"/>
        <w:autoSpaceDN w:val="0"/>
        <w:adjustRightInd w:val="0"/>
        <w:spacing w:before="29" w:after="0" w:line="240" w:lineRule="auto"/>
        <w:ind w:right="79"/>
        <w:jc w:val="both"/>
        <w:rPr>
          <w:rFonts w:ascii="Arial" w:hAnsi="Arial" w:cs="Arial"/>
          <w:sz w:val="24"/>
          <w:szCs w:val="24"/>
        </w:rPr>
      </w:pPr>
      <w:r>
        <w:rPr>
          <w:rFonts w:ascii="Arial" w:hAnsi="Arial" w:cs="Arial"/>
          <w:sz w:val="24"/>
          <w:szCs w:val="24"/>
        </w:rPr>
        <w:t xml:space="preserve">Revisión documental de informes y textos oficiales </w:t>
      </w:r>
      <w:r w:rsidR="001723FD">
        <w:rPr>
          <w:rFonts w:ascii="Arial" w:hAnsi="Arial" w:cs="Arial"/>
          <w:sz w:val="24"/>
          <w:szCs w:val="24"/>
        </w:rPr>
        <w:t xml:space="preserve">del estado </w:t>
      </w:r>
      <w:r>
        <w:rPr>
          <w:rFonts w:ascii="Arial" w:hAnsi="Arial" w:cs="Arial"/>
          <w:sz w:val="24"/>
          <w:szCs w:val="24"/>
        </w:rPr>
        <w:t>referidos a la aplicación de la ley y la situación de la violencia</w:t>
      </w:r>
      <w:r w:rsidR="001723FD">
        <w:rPr>
          <w:rFonts w:ascii="Arial" w:hAnsi="Arial" w:cs="Arial"/>
          <w:sz w:val="24"/>
          <w:szCs w:val="24"/>
        </w:rPr>
        <w:t xml:space="preserve"> contra </w:t>
      </w:r>
      <w:r>
        <w:rPr>
          <w:rFonts w:ascii="Arial" w:hAnsi="Arial" w:cs="Arial"/>
          <w:sz w:val="24"/>
          <w:szCs w:val="24"/>
        </w:rPr>
        <w:t xml:space="preserve"> niños y adolescentes</w:t>
      </w:r>
    </w:p>
    <w:p w:rsidR="005C35C1" w:rsidRDefault="005C35C1" w:rsidP="00805E6D">
      <w:pPr>
        <w:widowControl w:val="0"/>
        <w:numPr>
          <w:ilvl w:val="0"/>
          <w:numId w:val="5"/>
        </w:numPr>
        <w:autoSpaceDE w:val="0"/>
        <w:autoSpaceDN w:val="0"/>
        <w:adjustRightInd w:val="0"/>
        <w:spacing w:before="29" w:after="0" w:line="240" w:lineRule="auto"/>
        <w:ind w:right="79"/>
        <w:jc w:val="both"/>
        <w:rPr>
          <w:rFonts w:ascii="Arial" w:hAnsi="Arial" w:cs="Arial"/>
          <w:sz w:val="24"/>
          <w:szCs w:val="24"/>
        </w:rPr>
      </w:pPr>
      <w:r>
        <w:rPr>
          <w:rFonts w:ascii="Arial" w:hAnsi="Arial" w:cs="Arial"/>
          <w:sz w:val="24"/>
          <w:szCs w:val="24"/>
        </w:rPr>
        <w:t xml:space="preserve">Cuestionario aplicado a 50 padres de familia del distrito de San Juan de Lurigancho </w:t>
      </w:r>
    </w:p>
    <w:p w:rsidR="005C35C1" w:rsidRDefault="00DA3FF0" w:rsidP="00805E6D">
      <w:pPr>
        <w:widowControl w:val="0"/>
        <w:numPr>
          <w:ilvl w:val="0"/>
          <w:numId w:val="5"/>
        </w:numPr>
        <w:autoSpaceDE w:val="0"/>
        <w:autoSpaceDN w:val="0"/>
        <w:adjustRightInd w:val="0"/>
        <w:spacing w:before="29" w:after="0" w:line="240" w:lineRule="auto"/>
        <w:ind w:right="79"/>
        <w:jc w:val="both"/>
        <w:rPr>
          <w:rFonts w:ascii="Arial" w:hAnsi="Arial" w:cs="Arial"/>
          <w:sz w:val="24"/>
          <w:szCs w:val="24"/>
        </w:rPr>
      </w:pPr>
      <w:r>
        <w:rPr>
          <w:rFonts w:ascii="Arial" w:hAnsi="Arial" w:cs="Arial"/>
          <w:sz w:val="24"/>
          <w:szCs w:val="24"/>
        </w:rPr>
        <w:t xml:space="preserve">Entrevistas a </w:t>
      </w:r>
      <w:r w:rsidR="00B77DA1">
        <w:rPr>
          <w:rFonts w:ascii="Arial" w:hAnsi="Arial" w:cs="Arial"/>
          <w:sz w:val="24"/>
          <w:szCs w:val="24"/>
        </w:rPr>
        <w:t xml:space="preserve">3 </w:t>
      </w:r>
      <w:r w:rsidR="005C35C1">
        <w:rPr>
          <w:rFonts w:ascii="Arial" w:hAnsi="Arial" w:cs="Arial"/>
          <w:sz w:val="24"/>
          <w:szCs w:val="24"/>
        </w:rPr>
        <w:t>autoridades de centros educativos en el distrit</w:t>
      </w:r>
      <w:r w:rsidR="00B77DA1">
        <w:rPr>
          <w:rFonts w:ascii="Arial" w:hAnsi="Arial" w:cs="Arial"/>
          <w:sz w:val="24"/>
          <w:szCs w:val="24"/>
        </w:rPr>
        <w:t>o de San Juan de Lurigancho</w:t>
      </w:r>
    </w:p>
    <w:p w:rsidR="005C35C1" w:rsidRDefault="005C35C1" w:rsidP="00805E6D">
      <w:pPr>
        <w:widowControl w:val="0"/>
        <w:numPr>
          <w:ilvl w:val="0"/>
          <w:numId w:val="5"/>
        </w:numPr>
        <w:autoSpaceDE w:val="0"/>
        <w:autoSpaceDN w:val="0"/>
        <w:adjustRightInd w:val="0"/>
        <w:spacing w:before="29" w:after="0" w:line="240" w:lineRule="auto"/>
        <w:ind w:right="79"/>
        <w:jc w:val="both"/>
        <w:rPr>
          <w:rFonts w:ascii="Arial" w:hAnsi="Arial" w:cs="Arial"/>
          <w:sz w:val="24"/>
          <w:szCs w:val="24"/>
        </w:rPr>
      </w:pPr>
      <w:r>
        <w:rPr>
          <w:rFonts w:ascii="Arial" w:hAnsi="Arial" w:cs="Arial"/>
          <w:sz w:val="24"/>
          <w:szCs w:val="24"/>
        </w:rPr>
        <w:t xml:space="preserve">Entrevistas a </w:t>
      </w:r>
      <w:r w:rsidR="00B77DA1">
        <w:rPr>
          <w:rFonts w:ascii="Arial" w:hAnsi="Arial" w:cs="Arial"/>
          <w:sz w:val="24"/>
          <w:szCs w:val="24"/>
        </w:rPr>
        <w:t xml:space="preserve">3 </w:t>
      </w:r>
      <w:r>
        <w:rPr>
          <w:rFonts w:ascii="Arial" w:hAnsi="Arial" w:cs="Arial"/>
          <w:sz w:val="24"/>
          <w:szCs w:val="24"/>
        </w:rPr>
        <w:t xml:space="preserve">funcionarios estatales ligados a </w:t>
      </w:r>
      <w:r w:rsidR="00ED06BA">
        <w:rPr>
          <w:rFonts w:ascii="Arial" w:hAnsi="Arial" w:cs="Arial"/>
          <w:sz w:val="24"/>
          <w:szCs w:val="24"/>
        </w:rPr>
        <w:t xml:space="preserve">instituciones encargadas de </w:t>
      </w:r>
      <w:r>
        <w:rPr>
          <w:rFonts w:ascii="Arial" w:hAnsi="Arial" w:cs="Arial"/>
          <w:sz w:val="24"/>
          <w:szCs w:val="24"/>
        </w:rPr>
        <w:t>la protección de niños y adolescentes</w:t>
      </w:r>
    </w:p>
    <w:p w:rsidR="005C35C1" w:rsidRDefault="005C35C1" w:rsidP="00805E6D">
      <w:pPr>
        <w:widowControl w:val="0"/>
        <w:numPr>
          <w:ilvl w:val="0"/>
          <w:numId w:val="5"/>
        </w:numPr>
        <w:autoSpaceDE w:val="0"/>
        <w:autoSpaceDN w:val="0"/>
        <w:adjustRightInd w:val="0"/>
        <w:spacing w:before="29" w:after="0" w:line="240" w:lineRule="auto"/>
        <w:ind w:right="79"/>
        <w:jc w:val="both"/>
        <w:rPr>
          <w:rFonts w:ascii="Arial" w:hAnsi="Arial" w:cs="Arial"/>
          <w:sz w:val="24"/>
          <w:szCs w:val="24"/>
        </w:rPr>
      </w:pPr>
      <w:r>
        <w:rPr>
          <w:rFonts w:ascii="Arial" w:hAnsi="Arial" w:cs="Arial"/>
          <w:sz w:val="24"/>
          <w:szCs w:val="24"/>
        </w:rPr>
        <w:t xml:space="preserve">Entrevistas a </w:t>
      </w:r>
      <w:r w:rsidR="00B77DA1">
        <w:rPr>
          <w:rFonts w:ascii="Arial" w:hAnsi="Arial" w:cs="Arial"/>
          <w:sz w:val="24"/>
          <w:szCs w:val="24"/>
        </w:rPr>
        <w:t xml:space="preserve">4 </w:t>
      </w:r>
      <w:r>
        <w:rPr>
          <w:rFonts w:ascii="Arial" w:hAnsi="Arial" w:cs="Arial"/>
          <w:sz w:val="24"/>
          <w:szCs w:val="24"/>
        </w:rPr>
        <w:t>profesionales de instituciones especializadas en la defensa de derechos de niños y adolescentes</w:t>
      </w:r>
    </w:p>
    <w:p w:rsidR="006C1DE3" w:rsidRDefault="006C1DE3" w:rsidP="00805E6D">
      <w:pPr>
        <w:widowControl w:val="0"/>
        <w:autoSpaceDE w:val="0"/>
        <w:autoSpaceDN w:val="0"/>
        <w:adjustRightInd w:val="0"/>
        <w:spacing w:after="0" w:line="240" w:lineRule="auto"/>
        <w:ind w:left="102" w:right="85" w:firstLine="720"/>
        <w:jc w:val="both"/>
        <w:rPr>
          <w:rFonts w:ascii="Arial" w:hAnsi="Arial" w:cs="Arial"/>
          <w:sz w:val="24"/>
          <w:szCs w:val="24"/>
        </w:rPr>
      </w:pPr>
    </w:p>
    <w:p w:rsidR="002746E5" w:rsidRPr="00614C4D" w:rsidRDefault="002746E5" w:rsidP="002B45D4">
      <w:pPr>
        <w:pStyle w:val="Heading1"/>
        <w:numPr>
          <w:ilvl w:val="0"/>
          <w:numId w:val="34"/>
        </w:numPr>
        <w:rPr>
          <w:rFonts w:ascii="Arial" w:hAnsi="Arial" w:cs="Arial"/>
          <w:b/>
          <w:bCs/>
          <w:color w:val="auto"/>
          <w:position w:val="-1"/>
          <w:sz w:val="24"/>
          <w:szCs w:val="24"/>
        </w:rPr>
      </w:pPr>
      <w:bookmarkStart w:id="3" w:name="_Toc477040549"/>
      <w:r w:rsidRPr="00614C4D">
        <w:rPr>
          <w:rFonts w:ascii="Arial" w:hAnsi="Arial" w:cs="Arial"/>
          <w:b/>
          <w:bCs/>
          <w:color w:val="auto"/>
          <w:position w:val="-1"/>
          <w:sz w:val="24"/>
          <w:szCs w:val="24"/>
        </w:rPr>
        <w:t>Cuestiones generales</w:t>
      </w:r>
      <w:bookmarkEnd w:id="3"/>
      <w:r w:rsidRPr="00614C4D">
        <w:rPr>
          <w:rFonts w:ascii="Arial" w:hAnsi="Arial" w:cs="Arial"/>
          <w:b/>
          <w:bCs/>
          <w:color w:val="auto"/>
          <w:position w:val="-1"/>
          <w:sz w:val="24"/>
          <w:szCs w:val="24"/>
        </w:rPr>
        <w:t xml:space="preserve">  </w:t>
      </w:r>
    </w:p>
    <w:p w:rsidR="00D24C33" w:rsidRPr="002B45D4" w:rsidRDefault="00D24C33" w:rsidP="002B45D4">
      <w:pPr>
        <w:rPr>
          <w:rFonts w:ascii="Arial" w:hAnsi="Arial" w:cs="Arial"/>
          <w:b/>
          <w:bCs/>
          <w:position w:val="-1"/>
          <w:sz w:val="24"/>
          <w:szCs w:val="24"/>
        </w:rPr>
      </w:pPr>
    </w:p>
    <w:p w:rsidR="001723FD" w:rsidRPr="006E1A44" w:rsidRDefault="001723FD" w:rsidP="006E1A44">
      <w:pPr>
        <w:pStyle w:val="Heading2"/>
        <w:numPr>
          <w:ilvl w:val="1"/>
          <w:numId w:val="34"/>
        </w:numPr>
        <w:rPr>
          <w:rFonts w:ascii="Arial" w:hAnsi="Arial" w:cs="Arial"/>
          <w:b/>
          <w:color w:val="auto"/>
          <w:sz w:val="24"/>
          <w:szCs w:val="24"/>
        </w:rPr>
      </w:pPr>
      <w:bookmarkStart w:id="4" w:name="_Toc477040550"/>
      <w:r w:rsidRPr="006E1A44">
        <w:rPr>
          <w:rFonts w:ascii="Arial" w:hAnsi="Arial" w:cs="Arial"/>
          <w:b/>
          <w:color w:val="auto"/>
          <w:sz w:val="24"/>
          <w:szCs w:val="24"/>
        </w:rPr>
        <w:t>Las cifras de la pobreza en niños y adolescentes</w:t>
      </w:r>
      <w:bookmarkEnd w:id="4"/>
      <w:r w:rsidRPr="006E1A44">
        <w:rPr>
          <w:rFonts w:ascii="Arial" w:hAnsi="Arial" w:cs="Arial"/>
          <w:b/>
          <w:color w:val="auto"/>
          <w:sz w:val="24"/>
          <w:szCs w:val="24"/>
        </w:rPr>
        <w:t xml:space="preserve"> </w:t>
      </w:r>
    </w:p>
    <w:p w:rsidR="00C01EFD" w:rsidRDefault="00C01EFD" w:rsidP="00805E6D">
      <w:pPr>
        <w:widowControl w:val="0"/>
        <w:autoSpaceDE w:val="0"/>
        <w:autoSpaceDN w:val="0"/>
        <w:adjustRightInd w:val="0"/>
        <w:spacing w:before="3" w:after="0" w:line="240" w:lineRule="auto"/>
        <w:ind w:left="102" w:right="78" w:firstLine="720"/>
        <w:jc w:val="both"/>
        <w:rPr>
          <w:rFonts w:ascii="Arial" w:hAnsi="Arial" w:cs="Arial"/>
          <w:sz w:val="24"/>
          <w:szCs w:val="24"/>
        </w:rPr>
      </w:pPr>
    </w:p>
    <w:p w:rsidR="00A5028B" w:rsidRDefault="008D44F7" w:rsidP="00805E6D">
      <w:pPr>
        <w:widowControl w:val="0"/>
        <w:autoSpaceDE w:val="0"/>
        <w:autoSpaceDN w:val="0"/>
        <w:adjustRightInd w:val="0"/>
        <w:spacing w:before="3" w:after="0" w:line="240" w:lineRule="auto"/>
        <w:ind w:right="78"/>
        <w:jc w:val="both"/>
        <w:rPr>
          <w:rFonts w:ascii="Arial" w:hAnsi="Arial" w:cs="Arial"/>
          <w:spacing w:val="2"/>
          <w:sz w:val="24"/>
          <w:szCs w:val="24"/>
        </w:rPr>
      </w:pPr>
      <w:r>
        <w:rPr>
          <w:rFonts w:ascii="Arial" w:hAnsi="Arial" w:cs="Arial"/>
          <w:sz w:val="24"/>
          <w:szCs w:val="24"/>
        </w:rPr>
        <w:t xml:space="preserve">10. </w:t>
      </w:r>
      <w:r w:rsidR="001723FD">
        <w:rPr>
          <w:rFonts w:ascii="Arial" w:hAnsi="Arial" w:cs="Arial"/>
          <w:sz w:val="24"/>
          <w:szCs w:val="24"/>
        </w:rPr>
        <w:t xml:space="preserve">Pese a que el Perú en los últimos años ha mejorado sus indicadores económicos, aún la pobreza sigue siendo un grave problema. </w:t>
      </w:r>
      <w:r w:rsidR="003953B3">
        <w:rPr>
          <w:rFonts w:ascii="Arial" w:hAnsi="Arial" w:cs="Arial"/>
          <w:sz w:val="24"/>
          <w:szCs w:val="24"/>
        </w:rPr>
        <w:t>El diagnó</w:t>
      </w:r>
      <w:r w:rsidR="001723FD">
        <w:rPr>
          <w:rFonts w:ascii="Arial" w:hAnsi="Arial" w:cs="Arial"/>
          <w:sz w:val="24"/>
          <w:szCs w:val="24"/>
        </w:rPr>
        <w:t xml:space="preserve">stico que presentan los organismos del estado son concluyentes. En </w:t>
      </w:r>
      <w:r w:rsidR="00A5028B">
        <w:rPr>
          <w:rFonts w:ascii="Arial" w:hAnsi="Arial" w:cs="Arial"/>
          <w:sz w:val="24"/>
          <w:szCs w:val="24"/>
        </w:rPr>
        <w:t xml:space="preserve">el año 2016, </w:t>
      </w:r>
      <w:r w:rsidR="001723FD">
        <w:rPr>
          <w:rFonts w:ascii="Arial" w:hAnsi="Arial" w:cs="Arial"/>
          <w:sz w:val="24"/>
          <w:szCs w:val="24"/>
        </w:rPr>
        <w:t xml:space="preserve">el Perú, </w:t>
      </w:r>
      <w:r w:rsidR="001723FD">
        <w:rPr>
          <w:rFonts w:ascii="Arial" w:hAnsi="Arial" w:cs="Arial"/>
          <w:sz w:val="24"/>
          <w:szCs w:val="24"/>
        </w:rPr>
        <w:lastRenderedPageBreak/>
        <w:t xml:space="preserve">tenía </w:t>
      </w:r>
      <w:r w:rsidR="00A5028B">
        <w:rPr>
          <w:rFonts w:ascii="Arial" w:hAnsi="Arial" w:cs="Arial"/>
          <w:sz w:val="24"/>
          <w:szCs w:val="24"/>
        </w:rPr>
        <w:t>una población estimada de</w:t>
      </w:r>
      <w:r w:rsidR="00A5028B" w:rsidRPr="00BC6136">
        <w:rPr>
          <w:rFonts w:ascii="Arial" w:hAnsi="Arial" w:cs="Arial"/>
          <w:sz w:val="24"/>
          <w:szCs w:val="24"/>
        </w:rPr>
        <w:t xml:space="preserve"> </w:t>
      </w:r>
      <w:r w:rsidR="00A5028B">
        <w:rPr>
          <w:rFonts w:ascii="Arial" w:hAnsi="Arial" w:cs="Arial"/>
          <w:sz w:val="24"/>
          <w:szCs w:val="24"/>
        </w:rPr>
        <w:t>30 475 144</w:t>
      </w:r>
      <w:r w:rsidR="00A5028B" w:rsidRPr="00BC6136">
        <w:rPr>
          <w:rFonts w:ascii="Arial" w:hAnsi="Arial" w:cs="Arial"/>
          <w:sz w:val="24"/>
          <w:szCs w:val="24"/>
        </w:rPr>
        <w:t xml:space="preserve"> </w:t>
      </w:r>
      <w:r w:rsidR="00A5028B">
        <w:rPr>
          <w:rFonts w:ascii="Arial" w:hAnsi="Arial" w:cs="Arial"/>
          <w:sz w:val="24"/>
          <w:szCs w:val="24"/>
        </w:rPr>
        <w:t>personas</w:t>
      </w:r>
      <w:r w:rsidR="001723FD">
        <w:rPr>
          <w:rFonts w:ascii="Arial" w:hAnsi="Arial" w:cs="Arial"/>
          <w:sz w:val="24"/>
          <w:szCs w:val="24"/>
        </w:rPr>
        <w:t>,</w:t>
      </w:r>
      <w:r w:rsidR="00A5028B">
        <w:rPr>
          <w:rFonts w:ascii="Arial" w:hAnsi="Arial" w:cs="Arial"/>
          <w:sz w:val="24"/>
          <w:szCs w:val="24"/>
        </w:rPr>
        <w:t xml:space="preserve"> </w:t>
      </w:r>
      <w:r w:rsidR="001723FD">
        <w:rPr>
          <w:rFonts w:ascii="Arial" w:hAnsi="Arial" w:cs="Arial"/>
          <w:spacing w:val="2"/>
          <w:sz w:val="24"/>
          <w:szCs w:val="24"/>
        </w:rPr>
        <w:t xml:space="preserve">de esta población un 30% </w:t>
      </w:r>
      <w:r w:rsidR="00A5028B">
        <w:rPr>
          <w:rFonts w:ascii="Arial" w:hAnsi="Arial" w:cs="Arial"/>
          <w:spacing w:val="2"/>
          <w:sz w:val="24"/>
          <w:szCs w:val="24"/>
        </w:rPr>
        <w:t xml:space="preserve">está constituida por niños y </w:t>
      </w:r>
      <w:r w:rsidR="00C01EFD">
        <w:rPr>
          <w:rFonts w:ascii="Arial" w:hAnsi="Arial" w:cs="Arial"/>
          <w:spacing w:val="2"/>
          <w:sz w:val="24"/>
          <w:szCs w:val="24"/>
        </w:rPr>
        <w:t>adolescentes. En cifras absolutas 9 142 543 personas menores de 17 años</w:t>
      </w:r>
    </w:p>
    <w:p w:rsidR="0003395A" w:rsidRDefault="0003395A" w:rsidP="00805E6D">
      <w:pPr>
        <w:widowControl w:val="0"/>
        <w:autoSpaceDE w:val="0"/>
        <w:autoSpaceDN w:val="0"/>
        <w:adjustRightInd w:val="0"/>
        <w:spacing w:before="3" w:after="0" w:line="240" w:lineRule="auto"/>
        <w:ind w:right="78"/>
        <w:jc w:val="both"/>
        <w:rPr>
          <w:rFonts w:ascii="Arial" w:hAnsi="Arial" w:cs="Arial"/>
          <w:spacing w:val="2"/>
          <w:sz w:val="24"/>
          <w:szCs w:val="24"/>
        </w:rPr>
      </w:pPr>
    </w:p>
    <w:p w:rsidR="00A5028B" w:rsidRDefault="008D44F7" w:rsidP="00805E6D">
      <w:pPr>
        <w:widowControl w:val="0"/>
        <w:autoSpaceDE w:val="0"/>
        <w:autoSpaceDN w:val="0"/>
        <w:adjustRightInd w:val="0"/>
        <w:spacing w:before="4" w:after="0" w:line="240" w:lineRule="auto"/>
        <w:ind w:right="75"/>
        <w:jc w:val="both"/>
        <w:rPr>
          <w:rFonts w:ascii="Arial" w:hAnsi="Arial" w:cs="Arial"/>
          <w:sz w:val="24"/>
          <w:szCs w:val="24"/>
        </w:rPr>
      </w:pPr>
      <w:r>
        <w:rPr>
          <w:rFonts w:ascii="Arial" w:hAnsi="Arial" w:cs="Arial"/>
          <w:sz w:val="24"/>
          <w:szCs w:val="24"/>
        </w:rPr>
        <w:t xml:space="preserve">11. </w:t>
      </w:r>
      <w:r w:rsidR="00D429B2">
        <w:rPr>
          <w:rFonts w:ascii="Arial" w:hAnsi="Arial" w:cs="Arial"/>
          <w:sz w:val="24"/>
          <w:szCs w:val="24"/>
        </w:rPr>
        <w:t>Según el INEI (2016): “</w:t>
      </w:r>
      <w:r w:rsidR="00A5028B" w:rsidRPr="00332CA1">
        <w:rPr>
          <w:rFonts w:ascii="Arial" w:hAnsi="Arial" w:cs="Arial"/>
          <w:sz w:val="24"/>
          <w:szCs w:val="24"/>
        </w:rPr>
        <w:t xml:space="preserve">En el año 2015, el 21,77% de la población del país, que equivale en cifras absolutas a 6 millones 782 mil personas, se encontraban en situación de pobreza, es decir, tenían un nivel de gasto inferior al costo de la canasta básica de consumo compuesto por alimentos y no alimentos. </w:t>
      </w:r>
      <w:r w:rsidR="00A5028B" w:rsidRPr="00E71772">
        <w:rPr>
          <w:rFonts w:ascii="Arial" w:hAnsi="Arial" w:cs="Arial"/>
          <w:sz w:val="24"/>
          <w:szCs w:val="24"/>
        </w:rPr>
        <w:t>En el año 2015, el 4,07% de la población del país se encontraba en situación de pobreza extrema, que equivale a 1 millón 266 mil personas, que tenían un gasto per cápita inferior al costo de la canasta básica de alimentos</w:t>
      </w:r>
    </w:p>
    <w:p w:rsidR="005C35C1" w:rsidRDefault="005C35C1" w:rsidP="00805E6D">
      <w:pPr>
        <w:widowControl w:val="0"/>
        <w:autoSpaceDE w:val="0"/>
        <w:autoSpaceDN w:val="0"/>
        <w:adjustRightInd w:val="0"/>
        <w:spacing w:before="4" w:after="0" w:line="240" w:lineRule="auto"/>
        <w:ind w:left="102" w:right="75" w:firstLine="720"/>
        <w:jc w:val="both"/>
        <w:rPr>
          <w:rFonts w:ascii="Arial" w:hAnsi="Arial" w:cs="Arial"/>
          <w:sz w:val="24"/>
          <w:szCs w:val="24"/>
        </w:rPr>
      </w:pPr>
    </w:p>
    <w:p w:rsidR="00D429B2" w:rsidRDefault="008D44F7" w:rsidP="00805E6D">
      <w:pPr>
        <w:widowControl w:val="0"/>
        <w:autoSpaceDE w:val="0"/>
        <w:autoSpaceDN w:val="0"/>
        <w:adjustRightInd w:val="0"/>
        <w:spacing w:before="4" w:after="0" w:line="240" w:lineRule="auto"/>
        <w:ind w:right="75"/>
        <w:jc w:val="both"/>
        <w:rPr>
          <w:rFonts w:ascii="Arial" w:hAnsi="Arial" w:cs="Arial"/>
          <w:sz w:val="24"/>
          <w:szCs w:val="24"/>
        </w:rPr>
      </w:pPr>
      <w:r>
        <w:rPr>
          <w:rFonts w:ascii="Arial" w:hAnsi="Arial" w:cs="Arial"/>
          <w:sz w:val="24"/>
          <w:szCs w:val="24"/>
        </w:rPr>
        <w:t xml:space="preserve">12. </w:t>
      </w:r>
      <w:r w:rsidR="00D9458C" w:rsidRPr="00D9458C">
        <w:rPr>
          <w:rFonts w:ascii="Arial" w:hAnsi="Arial" w:cs="Arial"/>
          <w:sz w:val="24"/>
          <w:szCs w:val="24"/>
        </w:rPr>
        <w:t>En la población infantil y adolescente, la incidencia de la pobreza es alta, pues la falta de recursos en los hogares pobres suele estar asociada con situaciones de riesgo específicas para esta población, tales como la desnutrición, el abandono escolar o la falta de acceso a servicios médicos.</w:t>
      </w:r>
      <w:r w:rsidR="00D429B2">
        <w:rPr>
          <w:rFonts w:ascii="Arial" w:hAnsi="Arial" w:cs="Arial"/>
          <w:sz w:val="24"/>
          <w:szCs w:val="24"/>
        </w:rPr>
        <w:t xml:space="preserve">” </w:t>
      </w:r>
    </w:p>
    <w:p w:rsidR="00C01EFD" w:rsidRDefault="00C01EFD" w:rsidP="00805E6D">
      <w:pPr>
        <w:widowControl w:val="0"/>
        <w:autoSpaceDE w:val="0"/>
        <w:autoSpaceDN w:val="0"/>
        <w:adjustRightInd w:val="0"/>
        <w:spacing w:before="4" w:after="0" w:line="240" w:lineRule="auto"/>
        <w:ind w:left="102" w:right="75" w:firstLine="720"/>
        <w:jc w:val="both"/>
        <w:rPr>
          <w:rFonts w:ascii="Arial" w:hAnsi="Arial" w:cs="Arial"/>
          <w:sz w:val="24"/>
          <w:szCs w:val="24"/>
        </w:rPr>
      </w:pPr>
    </w:p>
    <w:p w:rsidR="00C01EFD" w:rsidRDefault="008D44F7" w:rsidP="00805E6D">
      <w:pPr>
        <w:widowControl w:val="0"/>
        <w:autoSpaceDE w:val="0"/>
        <w:autoSpaceDN w:val="0"/>
        <w:adjustRightInd w:val="0"/>
        <w:spacing w:before="4" w:after="0" w:line="240" w:lineRule="auto"/>
        <w:ind w:right="75"/>
        <w:jc w:val="both"/>
        <w:rPr>
          <w:rFonts w:ascii="Arial" w:hAnsi="Arial" w:cs="Arial"/>
          <w:sz w:val="24"/>
          <w:szCs w:val="24"/>
        </w:rPr>
      </w:pPr>
      <w:r>
        <w:rPr>
          <w:rFonts w:ascii="Arial" w:hAnsi="Arial" w:cs="Arial"/>
          <w:sz w:val="24"/>
          <w:szCs w:val="24"/>
        </w:rPr>
        <w:t xml:space="preserve">13. </w:t>
      </w:r>
      <w:r w:rsidR="00D429B2" w:rsidRPr="00D429B2">
        <w:rPr>
          <w:rFonts w:ascii="Arial" w:hAnsi="Arial" w:cs="Arial"/>
          <w:sz w:val="24"/>
          <w:szCs w:val="24"/>
        </w:rPr>
        <w:t>En el año 2015, la pobreza afectó al 32,3% de niñas y niños menores de cinco años de edad, al 32,0% de los que tienen de 5 a 9 años de edad, al 30,6% de los de 10 a 14 años de edad, al 23,5% de los adolescentes de 15 a 19 años de edad y al 22,0% de los adultos de 35 a 39 años de edad. En el resto de los grupos etarios, la pobreza afectó por debajo del promedio nacional.</w:t>
      </w:r>
    </w:p>
    <w:p w:rsidR="00C01EFD" w:rsidRDefault="00C01EFD" w:rsidP="00805E6D">
      <w:pPr>
        <w:widowControl w:val="0"/>
        <w:autoSpaceDE w:val="0"/>
        <w:autoSpaceDN w:val="0"/>
        <w:adjustRightInd w:val="0"/>
        <w:spacing w:before="4" w:after="0" w:line="240" w:lineRule="auto"/>
        <w:ind w:left="102" w:right="75" w:firstLine="720"/>
        <w:jc w:val="both"/>
        <w:rPr>
          <w:rFonts w:ascii="Arial" w:hAnsi="Arial" w:cs="Arial"/>
          <w:sz w:val="24"/>
          <w:szCs w:val="24"/>
        </w:rPr>
      </w:pPr>
    </w:p>
    <w:p w:rsidR="00D429B2" w:rsidRDefault="008D44F7" w:rsidP="00C15529">
      <w:pPr>
        <w:widowControl w:val="0"/>
        <w:autoSpaceDE w:val="0"/>
        <w:autoSpaceDN w:val="0"/>
        <w:adjustRightInd w:val="0"/>
        <w:spacing w:before="4" w:after="0" w:line="240" w:lineRule="auto"/>
        <w:ind w:right="74"/>
        <w:jc w:val="both"/>
        <w:rPr>
          <w:rFonts w:ascii="Arial" w:hAnsi="Arial" w:cs="Arial"/>
          <w:sz w:val="24"/>
          <w:szCs w:val="24"/>
        </w:rPr>
      </w:pPr>
      <w:r>
        <w:rPr>
          <w:rFonts w:ascii="Arial" w:hAnsi="Arial" w:cs="Arial"/>
          <w:sz w:val="24"/>
          <w:szCs w:val="24"/>
        </w:rPr>
        <w:t xml:space="preserve">14. </w:t>
      </w:r>
      <w:r w:rsidR="00C01EFD" w:rsidRPr="00C01EFD">
        <w:rPr>
          <w:rFonts w:ascii="Arial" w:hAnsi="Arial" w:cs="Arial"/>
          <w:sz w:val="24"/>
          <w:szCs w:val="24"/>
        </w:rPr>
        <w:t>La pobreza afecta en mayor proporción a niñas y niños, adolescentes y jóvenes, principalmente a</w:t>
      </w:r>
      <w:r w:rsidR="00C01EFD">
        <w:rPr>
          <w:rFonts w:ascii="Arial" w:hAnsi="Arial" w:cs="Arial"/>
          <w:sz w:val="24"/>
          <w:szCs w:val="24"/>
        </w:rPr>
        <w:t xml:space="preserve"> </w:t>
      </w:r>
      <w:r w:rsidR="00C01EFD" w:rsidRPr="00C01EFD">
        <w:rPr>
          <w:rFonts w:ascii="Arial" w:hAnsi="Arial" w:cs="Arial"/>
          <w:sz w:val="24"/>
          <w:szCs w:val="24"/>
        </w:rPr>
        <w:t>los residentes del área rural, donde más del 50% de niñas y niños menores de 15 años son</w:t>
      </w:r>
      <w:r w:rsidR="00C01EFD">
        <w:rPr>
          <w:rFonts w:ascii="Arial" w:hAnsi="Arial" w:cs="Arial"/>
          <w:sz w:val="24"/>
          <w:szCs w:val="24"/>
        </w:rPr>
        <w:t xml:space="preserve"> </w:t>
      </w:r>
      <w:r w:rsidR="00C01EFD" w:rsidRPr="00C01EFD">
        <w:rPr>
          <w:rFonts w:ascii="Arial" w:hAnsi="Arial" w:cs="Arial"/>
          <w:sz w:val="24"/>
          <w:szCs w:val="24"/>
        </w:rPr>
        <w:t>pobres. En los otros grupos de edad, la incidencia de la pobreza fluctúa entre 31,0% y 48,5%</w:t>
      </w:r>
      <w:r w:rsidR="00C01EFD">
        <w:rPr>
          <w:rFonts w:ascii="Arial" w:hAnsi="Arial" w:cs="Arial"/>
          <w:sz w:val="24"/>
          <w:szCs w:val="24"/>
        </w:rPr>
        <w:t xml:space="preserve"> </w:t>
      </w:r>
      <w:r w:rsidR="00C01EFD" w:rsidRPr="00C01EFD">
        <w:rPr>
          <w:rFonts w:ascii="Arial" w:hAnsi="Arial" w:cs="Arial"/>
          <w:sz w:val="24"/>
          <w:szCs w:val="24"/>
        </w:rPr>
        <w:t>aproximadamente</w:t>
      </w:r>
      <w:r w:rsidR="00C01EFD">
        <w:rPr>
          <w:rFonts w:ascii="Arial" w:hAnsi="Arial" w:cs="Arial"/>
          <w:sz w:val="24"/>
          <w:szCs w:val="24"/>
        </w:rPr>
        <w:t xml:space="preserve"> </w:t>
      </w:r>
      <w:r w:rsidR="00D429B2" w:rsidRPr="00D033AF">
        <w:rPr>
          <w:rFonts w:ascii="Arial" w:hAnsi="Arial" w:cs="Arial"/>
          <w:sz w:val="16"/>
          <w:szCs w:val="16"/>
        </w:rPr>
        <w:footnoteReference w:id="6"/>
      </w:r>
      <w:r w:rsidR="001113E8">
        <w:rPr>
          <w:rFonts w:ascii="Arial" w:hAnsi="Arial" w:cs="Arial"/>
          <w:sz w:val="24"/>
          <w:szCs w:val="24"/>
        </w:rPr>
        <w:t>.</w:t>
      </w:r>
    </w:p>
    <w:p w:rsidR="00390307" w:rsidRDefault="00390307" w:rsidP="00805E6D">
      <w:pPr>
        <w:widowControl w:val="0"/>
        <w:autoSpaceDE w:val="0"/>
        <w:autoSpaceDN w:val="0"/>
        <w:adjustRightInd w:val="0"/>
        <w:spacing w:before="4" w:after="0" w:line="240" w:lineRule="auto"/>
        <w:ind w:right="75"/>
        <w:jc w:val="both"/>
        <w:rPr>
          <w:rFonts w:ascii="Arial" w:hAnsi="Arial" w:cs="Arial"/>
          <w:sz w:val="24"/>
          <w:szCs w:val="24"/>
        </w:rPr>
      </w:pPr>
    </w:p>
    <w:p w:rsidR="00390307" w:rsidRPr="006E1228" w:rsidRDefault="00C15529" w:rsidP="006E1228">
      <w:pPr>
        <w:widowControl w:val="0"/>
        <w:autoSpaceDE w:val="0"/>
        <w:autoSpaceDN w:val="0"/>
        <w:adjustRightInd w:val="0"/>
        <w:spacing w:before="4" w:after="0" w:line="240" w:lineRule="auto"/>
        <w:ind w:right="74"/>
        <w:jc w:val="both"/>
        <w:rPr>
          <w:rFonts w:ascii="Arial" w:hAnsi="Arial" w:cs="Arial"/>
          <w:sz w:val="24"/>
          <w:szCs w:val="24"/>
        </w:rPr>
      </w:pPr>
      <w:r w:rsidRPr="006E1228">
        <w:rPr>
          <w:rFonts w:ascii="Arial" w:hAnsi="Arial" w:cs="Arial"/>
          <w:sz w:val="24"/>
          <w:szCs w:val="24"/>
        </w:rPr>
        <w:t xml:space="preserve">En el caso del distrito de San Juan de Lurigancho </w:t>
      </w:r>
      <w:r w:rsidR="00EC3457" w:rsidRPr="006E1228">
        <w:rPr>
          <w:rFonts w:ascii="Arial" w:hAnsi="Arial" w:cs="Arial"/>
          <w:sz w:val="24"/>
          <w:szCs w:val="24"/>
        </w:rPr>
        <w:t>el 35.87% de su población es menor de 19 años</w:t>
      </w:r>
      <w:r w:rsidR="006913A4" w:rsidRPr="006E1228">
        <w:rPr>
          <w:rFonts w:ascii="Arial" w:hAnsi="Arial" w:cs="Arial"/>
          <w:sz w:val="24"/>
          <w:szCs w:val="24"/>
        </w:rPr>
        <w:t>, en cifras absolutas 331 565 NNAs</w:t>
      </w:r>
      <w:r w:rsidR="00813674" w:rsidRPr="00A670DD">
        <w:footnoteReference w:id="7"/>
      </w:r>
      <w:r w:rsidR="00813674" w:rsidRPr="006E1228">
        <w:rPr>
          <w:rFonts w:ascii="Arial" w:hAnsi="Arial" w:cs="Arial"/>
          <w:sz w:val="24"/>
          <w:szCs w:val="24"/>
        </w:rPr>
        <w:t>. En términos globales el distrito tenía un 23% de población en situación de pobreza para el año 2013</w:t>
      </w:r>
      <w:r w:rsidR="00090A10" w:rsidRPr="006E1228">
        <w:rPr>
          <w:rFonts w:ascii="Arial" w:hAnsi="Arial" w:cs="Arial"/>
          <w:sz w:val="24"/>
          <w:szCs w:val="24"/>
        </w:rPr>
        <w:t>. Un indicador de la situación de pobreza es la desnutrici</w:t>
      </w:r>
      <w:r w:rsidR="002C6F46" w:rsidRPr="006E1228">
        <w:rPr>
          <w:rFonts w:ascii="Arial" w:hAnsi="Arial" w:cs="Arial"/>
          <w:sz w:val="24"/>
          <w:szCs w:val="24"/>
        </w:rPr>
        <w:t>ón infantil: “</w:t>
      </w:r>
      <w:r w:rsidR="00090A10" w:rsidRPr="006E1228">
        <w:rPr>
          <w:rFonts w:ascii="Arial" w:hAnsi="Arial" w:cs="Arial"/>
          <w:sz w:val="24"/>
          <w:szCs w:val="24"/>
        </w:rPr>
        <w:t>San Juan de Lurigancho, el distrito más poblado, es el que tiene la mayor cantidad de niños menores de cinco años con desnutrición en el país: 6,803 niños, que representan el 7,4 por ciento del total de niños de esa edad del distrito</w:t>
      </w:r>
      <w:r w:rsidR="002C6F46" w:rsidRPr="006E1228">
        <w:rPr>
          <w:rFonts w:ascii="Arial" w:hAnsi="Arial" w:cs="Arial"/>
          <w:sz w:val="24"/>
          <w:szCs w:val="24"/>
        </w:rPr>
        <w:t>”</w:t>
      </w:r>
      <w:r w:rsidR="002C6F46" w:rsidRPr="00A670DD">
        <w:footnoteReference w:id="8"/>
      </w:r>
      <w:r w:rsidR="00090A10" w:rsidRPr="006E1228">
        <w:rPr>
          <w:rFonts w:ascii="Arial" w:hAnsi="Arial" w:cs="Arial"/>
          <w:sz w:val="24"/>
          <w:szCs w:val="24"/>
        </w:rPr>
        <w:t>.</w:t>
      </w:r>
    </w:p>
    <w:p w:rsidR="00C01EFD" w:rsidRPr="00D9458C" w:rsidRDefault="00C01EFD" w:rsidP="006E1228">
      <w:pPr>
        <w:widowControl w:val="0"/>
        <w:autoSpaceDE w:val="0"/>
        <w:autoSpaceDN w:val="0"/>
        <w:adjustRightInd w:val="0"/>
        <w:spacing w:before="4" w:after="0" w:line="240" w:lineRule="auto"/>
        <w:ind w:right="74"/>
        <w:jc w:val="both"/>
        <w:rPr>
          <w:rFonts w:ascii="Arial" w:hAnsi="Arial" w:cs="Arial"/>
          <w:sz w:val="24"/>
          <w:szCs w:val="24"/>
        </w:rPr>
      </w:pPr>
    </w:p>
    <w:p w:rsidR="002746E5" w:rsidRPr="006E1A44" w:rsidRDefault="00B65605" w:rsidP="006E1A44">
      <w:pPr>
        <w:pStyle w:val="Heading2"/>
        <w:numPr>
          <w:ilvl w:val="1"/>
          <w:numId w:val="34"/>
        </w:numPr>
        <w:rPr>
          <w:rFonts w:ascii="Arial" w:hAnsi="Arial" w:cs="Arial"/>
          <w:b/>
          <w:color w:val="auto"/>
          <w:sz w:val="24"/>
          <w:szCs w:val="24"/>
        </w:rPr>
      </w:pPr>
      <w:bookmarkStart w:id="5" w:name="_Toc477040551"/>
      <w:r w:rsidRPr="006E1A44">
        <w:rPr>
          <w:rFonts w:ascii="Arial" w:hAnsi="Arial" w:cs="Arial"/>
          <w:b/>
          <w:color w:val="auto"/>
          <w:sz w:val="24"/>
          <w:szCs w:val="24"/>
        </w:rPr>
        <w:t xml:space="preserve">Efectos de la violencia en los niños </w:t>
      </w:r>
      <w:r w:rsidR="00D033AF" w:rsidRPr="006E1A44">
        <w:rPr>
          <w:rFonts w:ascii="Arial" w:hAnsi="Arial" w:cs="Arial"/>
          <w:b/>
          <w:color w:val="auto"/>
          <w:sz w:val="24"/>
          <w:szCs w:val="24"/>
        </w:rPr>
        <w:t>y adolescentes</w:t>
      </w:r>
      <w:bookmarkEnd w:id="5"/>
    </w:p>
    <w:p w:rsidR="00C01EFD" w:rsidRDefault="00C01EFD" w:rsidP="00805E6D">
      <w:pPr>
        <w:widowControl w:val="0"/>
        <w:autoSpaceDE w:val="0"/>
        <w:autoSpaceDN w:val="0"/>
        <w:adjustRightInd w:val="0"/>
        <w:spacing w:before="13" w:after="0" w:line="240" w:lineRule="auto"/>
        <w:ind w:left="720"/>
        <w:rPr>
          <w:rFonts w:ascii="Arial" w:hAnsi="Arial" w:cs="Arial"/>
          <w:sz w:val="24"/>
          <w:szCs w:val="24"/>
        </w:rPr>
      </w:pPr>
    </w:p>
    <w:p w:rsidR="00EE6CB8" w:rsidRDefault="008D44F7" w:rsidP="00805E6D">
      <w:pPr>
        <w:widowControl w:val="0"/>
        <w:autoSpaceDE w:val="0"/>
        <w:autoSpaceDN w:val="0"/>
        <w:adjustRightInd w:val="0"/>
        <w:spacing w:before="13" w:after="0" w:line="240" w:lineRule="auto"/>
        <w:jc w:val="both"/>
        <w:rPr>
          <w:rFonts w:ascii="Arial" w:hAnsi="Arial" w:cs="Arial"/>
          <w:sz w:val="24"/>
          <w:szCs w:val="24"/>
        </w:rPr>
      </w:pPr>
      <w:r>
        <w:rPr>
          <w:rFonts w:ascii="Arial" w:hAnsi="Arial" w:cs="Arial"/>
          <w:sz w:val="24"/>
          <w:szCs w:val="24"/>
        </w:rPr>
        <w:t xml:space="preserve">15. </w:t>
      </w:r>
      <w:r w:rsidR="00B554AA">
        <w:rPr>
          <w:rFonts w:ascii="Arial" w:hAnsi="Arial" w:cs="Arial"/>
          <w:sz w:val="24"/>
          <w:szCs w:val="24"/>
        </w:rPr>
        <w:t>De acuerdo a las entrevistas realizadas constatamos, en el caso de los profesores entrevistados</w:t>
      </w:r>
      <w:r w:rsidR="00EE6CB8">
        <w:rPr>
          <w:rFonts w:ascii="Arial" w:hAnsi="Arial" w:cs="Arial"/>
          <w:sz w:val="24"/>
          <w:szCs w:val="24"/>
        </w:rPr>
        <w:t>,</w:t>
      </w:r>
      <w:r w:rsidR="00B554AA">
        <w:rPr>
          <w:rFonts w:ascii="Arial" w:hAnsi="Arial" w:cs="Arial"/>
          <w:sz w:val="24"/>
          <w:szCs w:val="24"/>
        </w:rPr>
        <w:t xml:space="preserve"> </w:t>
      </w:r>
      <w:r w:rsidR="00EE6CB8">
        <w:rPr>
          <w:rFonts w:ascii="Arial" w:hAnsi="Arial" w:cs="Arial"/>
          <w:sz w:val="24"/>
          <w:szCs w:val="24"/>
        </w:rPr>
        <w:t xml:space="preserve">que </w:t>
      </w:r>
      <w:r w:rsidR="00B554AA">
        <w:rPr>
          <w:rFonts w:ascii="Arial" w:hAnsi="Arial" w:cs="Arial"/>
          <w:sz w:val="24"/>
          <w:szCs w:val="24"/>
        </w:rPr>
        <w:t>ellos reconocen la existencia de la violencia en los hogares</w:t>
      </w:r>
      <w:r w:rsidR="0003395A">
        <w:rPr>
          <w:rFonts w:ascii="Arial" w:hAnsi="Arial" w:cs="Arial"/>
          <w:sz w:val="24"/>
          <w:szCs w:val="24"/>
        </w:rPr>
        <w:t>. Según la encuesta realizada los profesores en un 99% indican que los principales victimarios son los padres y madres.</w:t>
      </w:r>
      <w:r w:rsidR="00EE6CB8">
        <w:rPr>
          <w:rFonts w:ascii="Arial" w:hAnsi="Arial" w:cs="Arial"/>
          <w:sz w:val="24"/>
          <w:szCs w:val="24"/>
        </w:rPr>
        <w:t xml:space="preserve"> S</w:t>
      </w:r>
      <w:r w:rsidR="00B554AA">
        <w:rPr>
          <w:rFonts w:ascii="Arial" w:hAnsi="Arial" w:cs="Arial"/>
          <w:sz w:val="24"/>
          <w:szCs w:val="24"/>
        </w:rPr>
        <w:t>obre todo en aquellos hogares con menores recursos económicos o en “hogares disfuncionales”</w:t>
      </w:r>
      <w:r w:rsidR="00EE6CB8">
        <w:rPr>
          <w:rFonts w:ascii="Arial" w:hAnsi="Arial" w:cs="Arial"/>
          <w:sz w:val="24"/>
          <w:szCs w:val="24"/>
        </w:rPr>
        <w:t xml:space="preserve">. Remarcando la importancia del ejercicio de la violencia sicológica. Con lo cual </w:t>
      </w:r>
      <w:r w:rsidR="003A782B">
        <w:rPr>
          <w:rFonts w:ascii="Arial" w:hAnsi="Arial" w:cs="Arial"/>
          <w:sz w:val="24"/>
          <w:szCs w:val="24"/>
        </w:rPr>
        <w:t xml:space="preserve">podemos </w:t>
      </w:r>
      <w:r w:rsidR="003A782B">
        <w:rPr>
          <w:rFonts w:ascii="Arial" w:hAnsi="Arial" w:cs="Arial"/>
          <w:sz w:val="24"/>
          <w:szCs w:val="24"/>
        </w:rPr>
        <w:lastRenderedPageBreak/>
        <w:t>establecer</w:t>
      </w:r>
      <w:r w:rsidR="00EE6CB8">
        <w:rPr>
          <w:rFonts w:ascii="Arial" w:hAnsi="Arial" w:cs="Arial"/>
          <w:sz w:val="24"/>
          <w:szCs w:val="24"/>
        </w:rPr>
        <w:t xml:space="preserve"> la existencia de un círculo vicioso entre pobreza y violencia contra NNAs.</w:t>
      </w:r>
    </w:p>
    <w:p w:rsidR="00EE6CB8" w:rsidRDefault="00EE6CB8" w:rsidP="00805E6D">
      <w:pPr>
        <w:widowControl w:val="0"/>
        <w:autoSpaceDE w:val="0"/>
        <w:autoSpaceDN w:val="0"/>
        <w:adjustRightInd w:val="0"/>
        <w:spacing w:before="13" w:after="0" w:line="240" w:lineRule="auto"/>
        <w:ind w:left="720"/>
        <w:rPr>
          <w:rFonts w:ascii="Arial" w:hAnsi="Arial" w:cs="Arial"/>
          <w:sz w:val="24"/>
          <w:szCs w:val="24"/>
        </w:rPr>
      </w:pPr>
    </w:p>
    <w:p w:rsidR="00EE6CB8" w:rsidRDefault="008D44F7" w:rsidP="00805E6D">
      <w:pPr>
        <w:widowControl w:val="0"/>
        <w:autoSpaceDE w:val="0"/>
        <w:autoSpaceDN w:val="0"/>
        <w:adjustRightInd w:val="0"/>
        <w:spacing w:before="13" w:after="0" w:line="240" w:lineRule="auto"/>
        <w:rPr>
          <w:rFonts w:ascii="Arial" w:hAnsi="Arial" w:cs="Arial"/>
          <w:sz w:val="24"/>
          <w:szCs w:val="24"/>
        </w:rPr>
      </w:pPr>
      <w:r>
        <w:rPr>
          <w:rFonts w:ascii="Arial" w:hAnsi="Arial" w:cs="Arial"/>
          <w:sz w:val="24"/>
          <w:szCs w:val="24"/>
        </w:rPr>
        <w:t xml:space="preserve">16. </w:t>
      </w:r>
      <w:r w:rsidR="00EE6CB8">
        <w:rPr>
          <w:rFonts w:ascii="Arial" w:hAnsi="Arial" w:cs="Arial"/>
          <w:sz w:val="24"/>
          <w:szCs w:val="24"/>
        </w:rPr>
        <w:t>Al respecto cabe recordar lo efectos del violencia en NNAs que hace el Ministerio de la Mujer y Poblaciones Vulnerables de Perú</w:t>
      </w:r>
    </w:p>
    <w:p w:rsidR="00EE6CB8" w:rsidRDefault="00EE6CB8" w:rsidP="00805E6D">
      <w:pPr>
        <w:widowControl w:val="0"/>
        <w:autoSpaceDE w:val="0"/>
        <w:autoSpaceDN w:val="0"/>
        <w:adjustRightInd w:val="0"/>
        <w:spacing w:before="13" w:after="0" w:line="240" w:lineRule="auto"/>
        <w:rPr>
          <w:rFonts w:ascii="Arial" w:hAnsi="Arial" w:cs="Arial"/>
          <w:sz w:val="24"/>
          <w:szCs w:val="24"/>
        </w:rPr>
      </w:pPr>
    </w:p>
    <w:p w:rsidR="008E28FB" w:rsidRPr="00B65605" w:rsidRDefault="0047032D" w:rsidP="001113E8">
      <w:pPr>
        <w:widowControl w:val="0"/>
        <w:numPr>
          <w:ilvl w:val="0"/>
          <w:numId w:val="10"/>
        </w:numPr>
        <w:tabs>
          <w:tab w:val="clear" w:pos="720"/>
          <w:tab w:val="num" w:pos="1440"/>
        </w:tabs>
        <w:autoSpaceDE w:val="0"/>
        <w:autoSpaceDN w:val="0"/>
        <w:adjustRightInd w:val="0"/>
        <w:spacing w:before="13" w:after="0" w:line="240" w:lineRule="auto"/>
        <w:ind w:left="1080"/>
        <w:jc w:val="both"/>
        <w:rPr>
          <w:rFonts w:ascii="Arial" w:hAnsi="Arial" w:cs="Arial"/>
          <w:sz w:val="24"/>
          <w:szCs w:val="24"/>
        </w:rPr>
      </w:pPr>
      <w:r>
        <w:rPr>
          <w:rFonts w:ascii="Arial" w:hAnsi="Arial" w:cs="Arial"/>
          <w:sz w:val="24"/>
          <w:szCs w:val="24"/>
        </w:rPr>
        <w:t>“</w:t>
      </w:r>
      <w:r w:rsidR="00B65605" w:rsidRPr="00B65605">
        <w:rPr>
          <w:rFonts w:ascii="Arial" w:hAnsi="Arial" w:cs="Arial"/>
          <w:sz w:val="24"/>
          <w:szCs w:val="24"/>
        </w:rPr>
        <w:t>Los escenarios de violencia son tan habituales como lo son nuestras relaciones personales, al punto que no somos conscientes de ello.</w:t>
      </w:r>
    </w:p>
    <w:p w:rsidR="008E28FB" w:rsidRPr="00B65605" w:rsidRDefault="00B65605" w:rsidP="001113E8">
      <w:pPr>
        <w:widowControl w:val="0"/>
        <w:numPr>
          <w:ilvl w:val="0"/>
          <w:numId w:val="10"/>
        </w:numPr>
        <w:tabs>
          <w:tab w:val="clear" w:pos="720"/>
          <w:tab w:val="num" w:pos="1440"/>
        </w:tabs>
        <w:autoSpaceDE w:val="0"/>
        <w:autoSpaceDN w:val="0"/>
        <w:adjustRightInd w:val="0"/>
        <w:spacing w:before="13" w:after="0" w:line="240" w:lineRule="auto"/>
        <w:ind w:left="1080"/>
        <w:jc w:val="both"/>
        <w:rPr>
          <w:rFonts w:ascii="Arial" w:hAnsi="Arial" w:cs="Arial"/>
          <w:sz w:val="24"/>
          <w:szCs w:val="24"/>
        </w:rPr>
      </w:pPr>
      <w:r w:rsidRPr="00B65605">
        <w:rPr>
          <w:rFonts w:ascii="Arial" w:hAnsi="Arial" w:cs="Arial"/>
          <w:sz w:val="24"/>
          <w:szCs w:val="24"/>
          <w:lang w:val="es-ES_tradnl"/>
        </w:rPr>
        <w:t xml:space="preserve">Las </w:t>
      </w:r>
      <w:r w:rsidRPr="00B65605">
        <w:rPr>
          <w:rFonts w:ascii="Arial" w:hAnsi="Arial" w:cs="Arial"/>
          <w:sz w:val="24"/>
          <w:szCs w:val="24"/>
          <w:lang w:val="es-MX"/>
        </w:rPr>
        <w:t>experiencias de violencia afectan el funcionamiento general del niño, niña o adolescente en todos los aspectos del desarrollo (intelectual, social, emocional, físico y motor).</w:t>
      </w:r>
    </w:p>
    <w:p w:rsidR="008E28FB" w:rsidRPr="00B65605" w:rsidRDefault="00B65605" w:rsidP="001113E8">
      <w:pPr>
        <w:widowControl w:val="0"/>
        <w:numPr>
          <w:ilvl w:val="0"/>
          <w:numId w:val="10"/>
        </w:numPr>
        <w:tabs>
          <w:tab w:val="clear" w:pos="720"/>
          <w:tab w:val="num" w:pos="1440"/>
        </w:tabs>
        <w:autoSpaceDE w:val="0"/>
        <w:autoSpaceDN w:val="0"/>
        <w:adjustRightInd w:val="0"/>
        <w:spacing w:before="13" w:after="0" w:line="240" w:lineRule="auto"/>
        <w:ind w:left="1080"/>
        <w:jc w:val="both"/>
        <w:rPr>
          <w:rFonts w:ascii="Arial" w:hAnsi="Arial" w:cs="Arial"/>
          <w:sz w:val="24"/>
          <w:szCs w:val="24"/>
        </w:rPr>
      </w:pPr>
      <w:r w:rsidRPr="00B65605">
        <w:rPr>
          <w:rFonts w:ascii="Arial" w:hAnsi="Arial" w:cs="Arial"/>
          <w:sz w:val="24"/>
          <w:szCs w:val="24"/>
          <w:lang w:val="es-MX"/>
        </w:rPr>
        <w:t xml:space="preserve">Se conoce que a menor edad de la víctima y a mayor intensidad y frecuencia del maltrato, los </w:t>
      </w:r>
      <w:r w:rsidR="003A782B" w:rsidRPr="00B65605">
        <w:rPr>
          <w:rFonts w:ascii="Arial" w:hAnsi="Arial" w:cs="Arial"/>
          <w:sz w:val="24"/>
          <w:szCs w:val="24"/>
          <w:lang w:val="es-MX"/>
        </w:rPr>
        <w:t>efectos suelen</w:t>
      </w:r>
      <w:r w:rsidRPr="00B65605">
        <w:rPr>
          <w:rFonts w:ascii="Arial" w:hAnsi="Arial" w:cs="Arial"/>
          <w:sz w:val="24"/>
          <w:szCs w:val="24"/>
          <w:lang w:val="es-MX"/>
        </w:rPr>
        <w:t xml:space="preserve"> ser más graves.</w:t>
      </w:r>
    </w:p>
    <w:p w:rsidR="008E28FB" w:rsidRPr="00B65605" w:rsidRDefault="00B65605" w:rsidP="001113E8">
      <w:pPr>
        <w:widowControl w:val="0"/>
        <w:numPr>
          <w:ilvl w:val="0"/>
          <w:numId w:val="10"/>
        </w:numPr>
        <w:tabs>
          <w:tab w:val="clear" w:pos="720"/>
          <w:tab w:val="num" w:pos="1440"/>
        </w:tabs>
        <w:autoSpaceDE w:val="0"/>
        <w:autoSpaceDN w:val="0"/>
        <w:adjustRightInd w:val="0"/>
        <w:spacing w:before="13" w:after="0" w:line="240" w:lineRule="auto"/>
        <w:ind w:left="1080"/>
        <w:jc w:val="both"/>
        <w:rPr>
          <w:rFonts w:ascii="Arial" w:hAnsi="Arial" w:cs="Arial"/>
          <w:b/>
          <w:sz w:val="24"/>
          <w:szCs w:val="24"/>
        </w:rPr>
      </w:pPr>
      <w:r w:rsidRPr="00B65605">
        <w:rPr>
          <w:rFonts w:ascii="Arial" w:hAnsi="Arial" w:cs="Arial"/>
          <w:sz w:val="24"/>
          <w:szCs w:val="24"/>
        </w:rPr>
        <w:t>El impacto de la violencia contra los niños, niñas o adolescentes no sólo afecta a la víctima, sino que también repercute en el desarrollo, la seguridad y economía de la sociedad y del país</w:t>
      </w:r>
      <w:r w:rsidR="003A782B" w:rsidRPr="00B65605">
        <w:rPr>
          <w:rFonts w:ascii="Arial" w:hAnsi="Arial" w:cs="Arial"/>
          <w:sz w:val="24"/>
          <w:szCs w:val="24"/>
        </w:rPr>
        <w:t>, por</w:t>
      </w:r>
      <w:r w:rsidRPr="00B65605">
        <w:rPr>
          <w:rFonts w:ascii="Arial" w:hAnsi="Arial" w:cs="Arial"/>
          <w:sz w:val="24"/>
          <w:szCs w:val="24"/>
        </w:rPr>
        <w:t xml:space="preserve"> lo que debemos percibir a la violencia como un problema social</w:t>
      </w:r>
      <w:r w:rsidR="0047032D">
        <w:rPr>
          <w:rFonts w:ascii="Arial" w:hAnsi="Arial" w:cs="Arial"/>
          <w:sz w:val="24"/>
          <w:szCs w:val="24"/>
        </w:rPr>
        <w:t>”</w:t>
      </w:r>
      <w:r w:rsidRPr="00B65605">
        <w:rPr>
          <w:rFonts w:ascii="Arial" w:hAnsi="Arial" w:cs="Arial"/>
          <w:b/>
          <w:sz w:val="24"/>
          <w:szCs w:val="24"/>
        </w:rPr>
        <w:t>.</w:t>
      </w:r>
      <w:r>
        <w:rPr>
          <w:rStyle w:val="FootnoteReference"/>
          <w:rFonts w:ascii="Arial" w:hAnsi="Arial" w:cs="Arial"/>
          <w:b/>
          <w:sz w:val="24"/>
          <w:szCs w:val="24"/>
        </w:rPr>
        <w:footnoteReference w:id="9"/>
      </w:r>
    </w:p>
    <w:p w:rsidR="00B65605" w:rsidRPr="00525AF0" w:rsidRDefault="00B65605" w:rsidP="00805E6D">
      <w:pPr>
        <w:widowControl w:val="0"/>
        <w:autoSpaceDE w:val="0"/>
        <w:autoSpaceDN w:val="0"/>
        <w:adjustRightInd w:val="0"/>
        <w:spacing w:before="13" w:after="0" w:line="240" w:lineRule="auto"/>
        <w:ind w:left="720"/>
        <w:rPr>
          <w:rFonts w:ascii="Arial" w:hAnsi="Arial" w:cs="Arial"/>
          <w:b/>
          <w:sz w:val="24"/>
          <w:szCs w:val="24"/>
        </w:rPr>
      </w:pPr>
    </w:p>
    <w:p w:rsidR="001527E0" w:rsidRPr="006E1A44" w:rsidRDefault="002746E5" w:rsidP="006E1A44">
      <w:pPr>
        <w:pStyle w:val="Heading2"/>
        <w:numPr>
          <w:ilvl w:val="1"/>
          <w:numId w:val="34"/>
        </w:numPr>
        <w:rPr>
          <w:rFonts w:ascii="Arial" w:hAnsi="Arial" w:cs="Arial"/>
          <w:b/>
          <w:color w:val="auto"/>
          <w:sz w:val="24"/>
          <w:szCs w:val="24"/>
        </w:rPr>
      </w:pPr>
      <w:bookmarkStart w:id="6" w:name="_Toc477040552"/>
      <w:r w:rsidRPr="006E1A44">
        <w:rPr>
          <w:rFonts w:ascii="Arial" w:hAnsi="Arial" w:cs="Arial"/>
          <w:b/>
          <w:color w:val="auto"/>
          <w:sz w:val="24"/>
          <w:szCs w:val="24"/>
        </w:rPr>
        <w:t>Instituciones encargadas de velar por el cuidado de niños y adolescentes</w:t>
      </w:r>
      <w:bookmarkEnd w:id="6"/>
    </w:p>
    <w:p w:rsidR="00B0525A" w:rsidRDefault="00B0525A" w:rsidP="00805E6D">
      <w:pPr>
        <w:widowControl w:val="0"/>
        <w:autoSpaceDE w:val="0"/>
        <w:autoSpaceDN w:val="0"/>
        <w:adjustRightInd w:val="0"/>
        <w:spacing w:before="13" w:after="0" w:line="240" w:lineRule="auto"/>
        <w:ind w:left="792"/>
        <w:jc w:val="both"/>
        <w:rPr>
          <w:rFonts w:ascii="Arial" w:hAnsi="Arial" w:cs="Arial"/>
          <w:sz w:val="24"/>
          <w:szCs w:val="24"/>
          <w:highlight w:val="yellow"/>
        </w:rPr>
      </w:pPr>
    </w:p>
    <w:p w:rsidR="002746E5" w:rsidRDefault="008D44F7" w:rsidP="00805E6D">
      <w:pPr>
        <w:widowControl w:val="0"/>
        <w:autoSpaceDE w:val="0"/>
        <w:autoSpaceDN w:val="0"/>
        <w:adjustRightInd w:val="0"/>
        <w:spacing w:before="13" w:after="0" w:line="240" w:lineRule="auto"/>
        <w:jc w:val="both"/>
        <w:rPr>
          <w:rFonts w:ascii="Arial" w:hAnsi="Arial" w:cs="Arial"/>
          <w:sz w:val="24"/>
          <w:szCs w:val="24"/>
        </w:rPr>
      </w:pPr>
      <w:r>
        <w:rPr>
          <w:rFonts w:ascii="Arial" w:hAnsi="Arial" w:cs="Arial"/>
          <w:sz w:val="24"/>
          <w:szCs w:val="24"/>
        </w:rPr>
        <w:t xml:space="preserve">17. </w:t>
      </w:r>
      <w:r w:rsidR="00B0525A" w:rsidRPr="00B0525A">
        <w:rPr>
          <w:rFonts w:ascii="Arial" w:hAnsi="Arial" w:cs="Arial"/>
          <w:sz w:val="24"/>
          <w:szCs w:val="24"/>
        </w:rPr>
        <w:t xml:space="preserve">El estado peruano constituyo el año 2012 el Comité Multisectorial de </w:t>
      </w:r>
      <w:r w:rsidR="00B0525A">
        <w:rPr>
          <w:rFonts w:ascii="Arial" w:hAnsi="Arial" w:cs="Arial"/>
          <w:sz w:val="24"/>
          <w:szCs w:val="24"/>
        </w:rPr>
        <w:t>A</w:t>
      </w:r>
      <w:r w:rsidR="00B0525A" w:rsidRPr="00B0525A">
        <w:rPr>
          <w:rFonts w:ascii="Arial" w:hAnsi="Arial" w:cs="Arial"/>
          <w:sz w:val="24"/>
          <w:szCs w:val="24"/>
        </w:rPr>
        <w:t>plicación del Plan Nacional de la Infancia y adolescencia</w:t>
      </w:r>
      <w:r w:rsidR="00B0525A">
        <w:rPr>
          <w:rFonts w:ascii="Arial" w:hAnsi="Arial" w:cs="Arial"/>
          <w:sz w:val="24"/>
          <w:szCs w:val="24"/>
        </w:rPr>
        <w:t xml:space="preserve"> constituido por 1</w:t>
      </w:r>
      <w:r w:rsidR="00CC6DD9">
        <w:rPr>
          <w:rFonts w:ascii="Arial" w:hAnsi="Arial" w:cs="Arial"/>
          <w:sz w:val="24"/>
          <w:szCs w:val="24"/>
        </w:rPr>
        <w:t>8</w:t>
      </w:r>
      <w:r w:rsidR="00B0525A">
        <w:rPr>
          <w:rFonts w:ascii="Arial" w:hAnsi="Arial" w:cs="Arial"/>
          <w:sz w:val="24"/>
          <w:szCs w:val="24"/>
        </w:rPr>
        <w:t xml:space="preserve"> organizaciones estatales entre ministerios, organismos técnicos y poder judicial </w:t>
      </w:r>
      <w:r w:rsidR="00B0525A">
        <w:rPr>
          <w:rStyle w:val="FootnoteReference"/>
          <w:rFonts w:ascii="Arial" w:hAnsi="Arial" w:cs="Arial"/>
          <w:sz w:val="24"/>
          <w:szCs w:val="24"/>
        </w:rPr>
        <w:footnoteReference w:id="10"/>
      </w:r>
      <w:r w:rsidR="00B0525A">
        <w:rPr>
          <w:rFonts w:ascii="Arial" w:hAnsi="Arial" w:cs="Arial"/>
          <w:sz w:val="24"/>
          <w:szCs w:val="24"/>
        </w:rPr>
        <w:t xml:space="preserve"> El comité lo preside el Ministerio de la Mujer y Poblaciones Vulnerables</w:t>
      </w:r>
      <w:r w:rsidR="00CC6DD9">
        <w:rPr>
          <w:rFonts w:ascii="Arial" w:hAnsi="Arial" w:cs="Arial"/>
          <w:sz w:val="24"/>
          <w:szCs w:val="24"/>
        </w:rPr>
        <w:t xml:space="preserve"> </w:t>
      </w:r>
      <w:r w:rsidR="00975A1C">
        <w:rPr>
          <w:rFonts w:ascii="Arial" w:hAnsi="Arial" w:cs="Arial"/>
          <w:sz w:val="24"/>
          <w:szCs w:val="24"/>
        </w:rPr>
        <w:t>(MIMP</w:t>
      </w:r>
      <w:r w:rsidR="00863666">
        <w:rPr>
          <w:rFonts w:ascii="Arial" w:hAnsi="Arial" w:cs="Arial"/>
          <w:sz w:val="24"/>
          <w:szCs w:val="24"/>
        </w:rPr>
        <w:t xml:space="preserve">) </w:t>
      </w:r>
      <w:r w:rsidR="00CC6DD9">
        <w:rPr>
          <w:rFonts w:ascii="Arial" w:hAnsi="Arial" w:cs="Arial"/>
          <w:sz w:val="24"/>
          <w:szCs w:val="24"/>
        </w:rPr>
        <w:t>quien tiene como uno de sus principales organismos de ejecución a las Defensorías Mun</w:t>
      </w:r>
      <w:r w:rsidR="00186566">
        <w:rPr>
          <w:rFonts w:ascii="Arial" w:hAnsi="Arial" w:cs="Arial"/>
          <w:sz w:val="24"/>
          <w:szCs w:val="24"/>
        </w:rPr>
        <w:t>icipales del Niño y Adolescente, DEMUNA,</w:t>
      </w:r>
      <w:r w:rsidR="00CC6DD9">
        <w:rPr>
          <w:rFonts w:ascii="Arial" w:hAnsi="Arial" w:cs="Arial"/>
          <w:sz w:val="24"/>
          <w:szCs w:val="24"/>
        </w:rPr>
        <w:t xml:space="preserve"> formadas en el año 2000. Las cuales funcionan en las municipalidades distritales y provinciales. Junto a este organismo el Ministerio de Educación es otro de los organismos fundamentales en </w:t>
      </w:r>
      <w:r w:rsidR="00DD7EED">
        <w:rPr>
          <w:rFonts w:ascii="Arial" w:hAnsi="Arial" w:cs="Arial"/>
          <w:sz w:val="24"/>
          <w:szCs w:val="24"/>
        </w:rPr>
        <w:t>la prevención de la violencia contra niños y adolescentes.</w:t>
      </w:r>
    </w:p>
    <w:p w:rsidR="00863666" w:rsidRDefault="00863666" w:rsidP="00805E6D">
      <w:pPr>
        <w:widowControl w:val="0"/>
        <w:autoSpaceDE w:val="0"/>
        <w:autoSpaceDN w:val="0"/>
        <w:adjustRightInd w:val="0"/>
        <w:spacing w:before="13" w:after="0" w:line="240" w:lineRule="auto"/>
        <w:jc w:val="both"/>
        <w:rPr>
          <w:rFonts w:ascii="Arial" w:hAnsi="Arial" w:cs="Arial"/>
          <w:sz w:val="24"/>
          <w:szCs w:val="24"/>
        </w:rPr>
      </w:pPr>
    </w:p>
    <w:p w:rsidR="00863666" w:rsidRPr="002746E5" w:rsidRDefault="00EB3E8B" w:rsidP="00863666">
      <w:pPr>
        <w:widowControl w:val="0"/>
        <w:autoSpaceDE w:val="0"/>
        <w:autoSpaceDN w:val="0"/>
        <w:adjustRightInd w:val="0"/>
        <w:spacing w:before="13" w:after="0" w:line="240" w:lineRule="auto"/>
        <w:jc w:val="both"/>
        <w:rPr>
          <w:rFonts w:ascii="Arial" w:hAnsi="Arial" w:cs="Arial"/>
          <w:sz w:val="24"/>
          <w:szCs w:val="24"/>
        </w:rPr>
      </w:pPr>
      <w:r>
        <w:rPr>
          <w:rFonts w:ascii="Arial" w:hAnsi="Arial" w:cs="Arial"/>
          <w:sz w:val="24"/>
          <w:szCs w:val="24"/>
        </w:rPr>
        <w:t>Según el MIMP</w:t>
      </w:r>
      <w:r w:rsidR="00863666">
        <w:rPr>
          <w:rFonts w:ascii="Arial" w:hAnsi="Arial" w:cs="Arial"/>
          <w:sz w:val="24"/>
          <w:szCs w:val="24"/>
        </w:rPr>
        <w:t>: “</w:t>
      </w:r>
      <w:r w:rsidR="00863666" w:rsidRPr="00863666">
        <w:rPr>
          <w:rFonts w:ascii="Arial" w:hAnsi="Arial" w:cs="Arial"/>
          <w:sz w:val="24"/>
          <w:szCs w:val="24"/>
        </w:rPr>
        <w:t>A marzo del año 2012, existen 2 200 Defensorías del Niño y del Adolescente en</w:t>
      </w:r>
      <w:r w:rsidR="00863666">
        <w:rPr>
          <w:rFonts w:ascii="Arial" w:hAnsi="Arial" w:cs="Arial"/>
          <w:sz w:val="24"/>
          <w:szCs w:val="24"/>
        </w:rPr>
        <w:t xml:space="preserve"> </w:t>
      </w:r>
      <w:r w:rsidR="00863666" w:rsidRPr="00863666">
        <w:rPr>
          <w:rFonts w:ascii="Arial" w:hAnsi="Arial" w:cs="Arial"/>
          <w:sz w:val="24"/>
          <w:szCs w:val="24"/>
        </w:rPr>
        <w:t>todo el país, ubicadas en 988 distritos, lo que las convierte en la red especializada en niñez y adolescencia más grande del país. Por otra parte, de las 195 provincias del país, se tiene que en 190 existe una Defensoría Municipal del Niño y del Adolescente – DEMUNA provincial</w:t>
      </w:r>
      <w:r w:rsidR="00863666">
        <w:rPr>
          <w:rFonts w:ascii="Arial" w:hAnsi="Arial" w:cs="Arial"/>
          <w:sz w:val="24"/>
          <w:szCs w:val="24"/>
        </w:rPr>
        <w:t>”</w:t>
      </w:r>
      <w:r w:rsidR="00863666">
        <w:rPr>
          <w:rStyle w:val="FootnoteReference"/>
          <w:rFonts w:ascii="Arial" w:hAnsi="Arial" w:cs="Arial"/>
          <w:sz w:val="24"/>
          <w:szCs w:val="24"/>
        </w:rPr>
        <w:footnoteReference w:id="11"/>
      </w:r>
      <w:r w:rsidR="00863666">
        <w:rPr>
          <w:rFonts w:ascii="Humanist777BT-RomanB" w:hAnsi="Humanist777BT-RomanB" w:cs="Humanist777BT-RomanB"/>
          <w:color w:val="0D0D0D"/>
        </w:rPr>
        <w:t>.</w:t>
      </w:r>
    </w:p>
    <w:p w:rsidR="00DD7EED" w:rsidRDefault="00DD7EED" w:rsidP="00805E6D">
      <w:pPr>
        <w:widowControl w:val="0"/>
        <w:autoSpaceDE w:val="0"/>
        <w:autoSpaceDN w:val="0"/>
        <w:adjustRightInd w:val="0"/>
        <w:spacing w:before="13" w:after="0" w:line="240" w:lineRule="auto"/>
        <w:jc w:val="both"/>
        <w:rPr>
          <w:rFonts w:ascii="Arial" w:hAnsi="Arial" w:cs="Arial"/>
          <w:sz w:val="24"/>
          <w:szCs w:val="24"/>
        </w:rPr>
      </w:pPr>
    </w:p>
    <w:p w:rsidR="00863666" w:rsidRDefault="00863666" w:rsidP="00805E6D">
      <w:pPr>
        <w:widowControl w:val="0"/>
        <w:autoSpaceDE w:val="0"/>
        <w:autoSpaceDN w:val="0"/>
        <w:adjustRightInd w:val="0"/>
        <w:spacing w:before="13" w:after="0" w:line="240" w:lineRule="auto"/>
        <w:jc w:val="both"/>
        <w:rPr>
          <w:rFonts w:ascii="Arial" w:hAnsi="Arial" w:cs="Arial"/>
          <w:sz w:val="24"/>
          <w:szCs w:val="24"/>
        </w:rPr>
      </w:pPr>
      <w:r>
        <w:rPr>
          <w:rFonts w:ascii="Arial" w:hAnsi="Arial" w:cs="Arial"/>
          <w:sz w:val="24"/>
          <w:szCs w:val="24"/>
        </w:rPr>
        <w:t xml:space="preserve">Por esta razón el presente informe le da la importancia </w:t>
      </w:r>
      <w:r w:rsidR="00191828">
        <w:rPr>
          <w:rFonts w:ascii="Arial" w:hAnsi="Arial" w:cs="Arial"/>
          <w:sz w:val="24"/>
          <w:szCs w:val="24"/>
        </w:rPr>
        <w:t>necesaria</w:t>
      </w:r>
      <w:r>
        <w:rPr>
          <w:rFonts w:ascii="Arial" w:hAnsi="Arial" w:cs="Arial"/>
          <w:sz w:val="24"/>
          <w:szCs w:val="24"/>
        </w:rPr>
        <w:t xml:space="preserve"> </w:t>
      </w:r>
      <w:r w:rsidR="00A670DD">
        <w:rPr>
          <w:rFonts w:ascii="Arial" w:hAnsi="Arial" w:cs="Arial"/>
          <w:sz w:val="24"/>
          <w:szCs w:val="24"/>
        </w:rPr>
        <w:t>en sus análisis y consideraciones.</w:t>
      </w:r>
    </w:p>
    <w:p w:rsidR="00A670DD" w:rsidRPr="002746E5" w:rsidRDefault="00A670DD" w:rsidP="00805E6D">
      <w:pPr>
        <w:widowControl w:val="0"/>
        <w:autoSpaceDE w:val="0"/>
        <w:autoSpaceDN w:val="0"/>
        <w:adjustRightInd w:val="0"/>
        <w:spacing w:before="13" w:after="0" w:line="240" w:lineRule="auto"/>
        <w:jc w:val="both"/>
        <w:rPr>
          <w:rFonts w:ascii="Arial" w:hAnsi="Arial" w:cs="Arial"/>
          <w:sz w:val="24"/>
          <w:szCs w:val="24"/>
        </w:rPr>
      </w:pPr>
    </w:p>
    <w:p w:rsidR="00525AF0" w:rsidRPr="006E1A44" w:rsidRDefault="00E1018B" w:rsidP="00FD0FE7">
      <w:pPr>
        <w:pStyle w:val="Heading1"/>
        <w:numPr>
          <w:ilvl w:val="0"/>
          <w:numId w:val="34"/>
        </w:numPr>
        <w:rPr>
          <w:rFonts w:ascii="Arial" w:hAnsi="Arial" w:cs="Arial"/>
          <w:b/>
          <w:bCs/>
          <w:color w:val="auto"/>
          <w:position w:val="-1"/>
          <w:sz w:val="24"/>
          <w:szCs w:val="24"/>
        </w:rPr>
      </w:pPr>
      <w:bookmarkStart w:id="7" w:name="_Toc477040553"/>
      <w:r w:rsidRPr="006E1A44">
        <w:rPr>
          <w:rFonts w:ascii="Arial" w:hAnsi="Arial" w:cs="Arial"/>
          <w:b/>
          <w:bCs/>
          <w:color w:val="auto"/>
          <w:position w:val="-1"/>
          <w:sz w:val="24"/>
          <w:szCs w:val="24"/>
        </w:rPr>
        <w:t>Análisis</w:t>
      </w:r>
      <w:bookmarkEnd w:id="7"/>
      <w:r w:rsidRPr="006E1A44">
        <w:rPr>
          <w:rFonts w:ascii="Arial" w:hAnsi="Arial" w:cs="Arial"/>
          <w:b/>
          <w:bCs/>
          <w:color w:val="auto"/>
          <w:position w:val="-1"/>
          <w:sz w:val="24"/>
          <w:szCs w:val="24"/>
        </w:rPr>
        <w:t xml:space="preserve"> </w:t>
      </w:r>
    </w:p>
    <w:p w:rsidR="00DD7EED" w:rsidRPr="00525AF0" w:rsidRDefault="00DD7EED" w:rsidP="00805E6D">
      <w:pPr>
        <w:widowControl w:val="0"/>
        <w:autoSpaceDE w:val="0"/>
        <w:autoSpaceDN w:val="0"/>
        <w:adjustRightInd w:val="0"/>
        <w:spacing w:before="13" w:after="0" w:line="240" w:lineRule="auto"/>
        <w:ind w:left="360"/>
        <w:rPr>
          <w:rFonts w:ascii="Arial" w:hAnsi="Arial" w:cs="Arial"/>
          <w:b/>
          <w:sz w:val="24"/>
          <w:szCs w:val="24"/>
        </w:rPr>
      </w:pPr>
    </w:p>
    <w:p w:rsidR="001527E0" w:rsidRPr="006E1A44" w:rsidRDefault="009454CE" w:rsidP="009454CE">
      <w:pPr>
        <w:pStyle w:val="Heading2"/>
        <w:numPr>
          <w:ilvl w:val="1"/>
          <w:numId w:val="34"/>
        </w:numPr>
        <w:jc w:val="both"/>
        <w:rPr>
          <w:rFonts w:ascii="Arial" w:hAnsi="Arial" w:cs="Arial"/>
          <w:b/>
          <w:color w:val="auto"/>
          <w:sz w:val="24"/>
          <w:szCs w:val="24"/>
        </w:rPr>
      </w:pPr>
      <w:bookmarkStart w:id="8" w:name="_Toc477040554"/>
      <w:r>
        <w:rPr>
          <w:rFonts w:ascii="Arial" w:hAnsi="Arial" w:cs="Arial"/>
          <w:b/>
          <w:color w:val="auto"/>
          <w:sz w:val="24"/>
          <w:szCs w:val="24"/>
        </w:rPr>
        <w:lastRenderedPageBreak/>
        <w:t>La limitada</w:t>
      </w:r>
      <w:r w:rsidR="001527E0" w:rsidRPr="006E1A44">
        <w:rPr>
          <w:rFonts w:ascii="Arial" w:hAnsi="Arial" w:cs="Arial"/>
          <w:b/>
          <w:color w:val="auto"/>
          <w:sz w:val="24"/>
          <w:szCs w:val="24"/>
        </w:rPr>
        <w:t xml:space="preserve"> capacidad del estado para realizar una</w:t>
      </w:r>
      <w:r w:rsidR="00375AE3" w:rsidRPr="006E1A44">
        <w:rPr>
          <w:rFonts w:ascii="Arial" w:hAnsi="Arial" w:cs="Arial"/>
          <w:b/>
          <w:color w:val="auto"/>
          <w:sz w:val="24"/>
          <w:szCs w:val="24"/>
        </w:rPr>
        <w:t xml:space="preserve"> efectiva aplicación de la ley </w:t>
      </w:r>
      <w:r w:rsidR="001341F6" w:rsidRPr="006E1A44">
        <w:rPr>
          <w:rFonts w:ascii="Arial" w:hAnsi="Arial" w:cs="Arial"/>
          <w:b/>
          <w:color w:val="auto"/>
          <w:sz w:val="24"/>
          <w:szCs w:val="24"/>
        </w:rPr>
        <w:t>Nº 30403</w:t>
      </w:r>
      <w:bookmarkEnd w:id="8"/>
    </w:p>
    <w:p w:rsidR="00BE7A4E" w:rsidRDefault="00BE7A4E" w:rsidP="00805E6D">
      <w:pPr>
        <w:widowControl w:val="0"/>
        <w:autoSpaceDE w:val="0"/>
        <w:autoSpaceDN w:val="0"/>
        <w:adjustRightInd w:val="0"/>
        <w:spacing w:before="13" w:after="0" w:line="240" w:lineRule="auto"/>
        <w:rPr>
          <w:rFonts w:ascii="Arial" w:hAnsi="Arial" w:cs="Arial"/>
          <w:sz w:val="24"/>
          <w:szCs w:val="24"/>
        </w:rPr>
      </w:pPr>
    </w:p>
    <w:p w:rsidR="00F73F31" w:rsidRDefault="006B6867" w:rsidP="00043602">
      <w:pPr>
        <w:widowControl w:val="0"/>
        <w:autoSpaceDE w:val="0"/>
        <w:autoSpaceDN w:val="0"/>
        <w:adjustRightInd w:val="0"/>
        <w:spacing w:before="13" w:after="0" w:line="240" w:lineRule="auto"/>
        <w:jc w:val="both"/>
        <w:rPr>
          <w:rFonts w:ascii="Arial" w:hAnsi="Arial" w:cs="Arial"/>
          <w:sz w:val="24"/>
          <w:szCs w:val="24"/>
        </w:rPr>
      </w:pPr>
      <w:r>
        <w:rPr>
          <w:rFonts w:ascii="Arial" w:hAnsi="Arial" w:cs="Arial"/>
          <w:sz w:val="24"/>
          <w:szCs w:val="24"/>
        </w:rPr>
        <w:t xml:space="preserve">De acuerdo </w:t>
      </w:r>
      <w:r w:rsidR="00043602">
        <w:rPr>
          <w:rFonts w:ascii="Arial" w:hAnsi="Arial" w:cs="Arial"/>
          <w:sz w:val="24"/>
          <w:szCs w:val="24"/>
        </w:rPr>
        <w:t xml:space="preserve">a estudios de UNICEF se constata que </w:t>
      </w:r>
    </w:p>
    <w:p w:rsidR="00E91E1B" w:rsidRPr="00597E7B" w:rsidRDefault="00E91E1B" w:rsidP="00597E7B">
      <w:pPr>
        <w:widowControl w:val="0"/>
        <w:autoSpaceDE w:val="0"/>
        <w:autoSpaceDN w:val="0"/>
        <w:adjustRightInd w:val="0"/>
        <w:spacing w:before="13" w:after="0" w:line="240" w:lineRule="auto"/>
        <w:jc w:val="both"/>
        <w:rPr>
          <w:rFonts w:ascii="Arial" w:hAnsi="Arial" w:cs="Arial"/>
          <w:sz w:val="24"/>
          <w:szCs w:val="24"/>
        </w:rPr>
      </w:pPr>
    </w:p>
    <w:p w:rsidR="00043602" w:rsidRDefault="00043602" w:rsidP="00043602">
      <w:pPr>
        <w:widowControl w:val="0"/>
        <w:autoSpaceDE w:val="0"/>
        <w:autoSpaceDN w:val="0"/>
        <w:adjustRightInd w:val="0"/>
        <w:spacing w:before="13" w:after="0" w:line="240" w:lineRule="auto"/>
        <w:jc w:val="both"/>
        <w:rPr>
          <w:rFonts w:ascii="Arial" w:hAnsi="Arial" w:cs="Arial"/>
          <w:sz w:val="24"/>
          <w:szCs w:val="24"/>
        </w:rPr>
      </w:pPr>
      <w:r>
        <w:rPr>
          <w:rFonts w:ascii="Arial" w:hAnsi="Arial" w:cs="Arial"/>
          <w:sz w:val="24"/>
          <w:szCs w:val="24"/>
        </w:rPr>
        <w:t>“</w:t>
      </w:r>
      <w:r w:rsidRPr="00043602">
        <w:rPr>
          <w:rFonts w:ascii="Arial" w:hAnsi="Arial" w:cs="Arial"/>
          <w:sz w:val="24"/>
          <w:szCs w:val="24"/>
        </w:rPr>
        <w:t xml:space="preserve">Lo que muestra la evidencia es que las personas más cercanas a los niños, niñas y adolescentes y los principales responsables de su protección son sus agresores más frecuentes. Esto facilita la ocurrencia de actos de violencia repetidos, alimentados por la creencia de los cuidadores de que el castigo físico y los desafíos psicológicos forman parte de la educación moral de los niños, niñas y adolescentes. </w:t>
      </w:r>
      <w:r>
        <w:rPr>
          <w:rStyle w:val="FootnoteReference"/>
          <w:rFonts w:ascii="Arial" w:hAnsi="Arial" w:cs="Arial"/>
          <w:sz w:val="24"/>
          <w:szCs w:val="24"/>
        </w:rPr>
        <w:footnoteReference w:id="12"/>
      </w:r>
    </w:p>
    <w:p w:rsidR="00043602" w:rsidRPr="00043602" w:rsidRDefault="00043602" w:rsidP="00043602">
      <w:pPr>
        <w:widowControl w:val="0"/>
        <w:autoSpaceDE w:val="0"/>
        <w:autoSpaceDN w:val="0"/>
        <w:adjustRightInd w:val="0"/>
        <w:spacing w:before="13" w:after="0" w:line="240" w:lineRule="auto"/>
        <w:jc w:val="both"/>
        <w:rPr>
          <w:rFonts w:ascii="Arial" w:hAnsi="Arial" w:cs="Arial"/>
          <w:sz w:val="24"/>
          <w:szCs w:val="24"/>
        </w:rPr>
      </w:pPr>
    </w:p>
    <w:p w:rsidR="005752F4" w:rsidRPr="00043602" w:rsidRDefault="00043602" w:rsidP="00043602">
      <w:pPr>
        <w:widowControl w:val="0"/>
        <w:autoSpaceDE w:val="0"/>
        <w:autoSpaceDN w:val="0"/>
        <w:adjustRightInd w:val="0"/>
        <w:spacing w:before="13" w:after="0" w:line="240" w:lineRule="auto"/>
        <w:jc w:val="both"/>
        <w:rPr>
          <w:rFonts w:ascii="Arial" w:hAnsi="Arial" w:cs="Arial"/>
          <w:i/>
          <w:sz w:val="24"/>
          <w:szCs w:val="24"/>
        </w:rPr>
      </w:pPr>
      <w:r w:rsidRPr="00043602">
        <w:rPr>
          <w:rFonts w:ascii="Arial" w:hAnsi="Arial" w:cs="Arial"/>
          <w:i/>
          <w:sz w:val="24"/>
          <w:szCs w:val="24"/>
        </w:rPr>
        <w:t>Más del 70% de la niñez peruana ha sufrido alguna vez violencia física o psicológica por parte de las personas con las que vive</w:t>
      </w:r>
      <w:r>
        <w:rPr>
          <w:rFonts w:ascii="Arial" w:hAnsi="Arial" w:cs="Arial"/>
          <w:i/>
          <w:sz w:val="24"/>
          <w:szCs w:val="24"/>
        </w:rPr>
        <w:t>”</w:t>
      </w:r>
      <w:r w:rsidR="00863666">
        <w:rPr>
          <w:rStyle w:val="FootnoteReference"/>
          <w:rFonts w:ascii="Arial" w:hAnsi="Arial" w:cs="Arial"/>
          <w:i/>
          <w:sz w:val="24"/>
          <w:szCs w:val="24"/>
        </w:rPr>
        <w:footnoteReference w:id="13"/>
      </w:r>
    </w:p>
    <w:p w:rsidR="00597E7B" w:rsidRPr="00043602" w:rsidRDefault="00597E7B" w:rsidP="00597E7B">
      <w:pPr>
        <w:widowControl w:val="0"/>
        <w:autoSpaceDE w:val="0"/>
        <w:autoSpaceDN w:val="0"/>
        <w:adjustRightInd w:val="0"/>
        <w:spacing w:before="13" w:after="0" w:line="240" w:lineRule="auto"/>
        <w:jc w:val="both"/>
        <w:rPr>
          <w:rFonts w:ascii="Arial" w:hAnsi="Arial" w:cs="Arial"/>
          <w:i/>
          <w:sz w:val="24"/>
          <w:szCs w:val="24"/>
        </w:rPr>
      </w:pPr>
    </w:p>
    <w:p w:rsidR="002746E5" w:rsidRPr="006E1A44" w:rsidRDefault="002746E5" w:rsidP="006E1A44">
      <w:pPr>
        <w:pStyle w:val="Heading3"/>
        <w:numPr>
          <w:ilvl w:val="2"/>
          <w:numId w:val="34"/>
        </w:numPr>
        <w:rPr>
          <w:rFonts w:ascii="Arial" w:hAnsi="Arial" w:cs="Arial"/>
          <w:b/>
          <w:color w:val="auto"/>
        </w:rPr>
      </w:pPr>
      <w:bookmarkStart w:id="9" w:name="_Toc477040555"/>
      <w:r w:rsidRPr="006E1A44">
        <w:rPr>
          <w:rFonts w:ascii="Arial" w:hAnsi="Arial" w:cs="Arial"/>
          <w:b/>
          <w:color w:val="auto"/>
        </w:rPr>
        <w:t>Situación actual</w:t>
      </w:r>
      <w:bookmarkEnd w:id="9"/>
    </w:p>
    <w:p w:rsidR="002A7760" w:rsidRDefault="002A7760" w:rsidP="00805E6D">
      <w:pPr>
        <w:widowControl w:val="0"/>
        <w:autoSpaceDE w:val="0"/>
        <w:autoSpaceDN w:val="0"/>
        <w:adjustRightInd w:val="0"/>
        <w:spacing w:before="13" w:after="0" w:line="240" w:lineRule="auto"/>
        <w:ind w:left="1224"/>
        <w:rPr>
          <w:rFonts w:ascii="Arial" w:hAnsi="Arial" w:cs="Arial"/>
          <w:b/>
          <w:sz w:val="24"/>
          <w:szCs w:val="24"/>
        </w:rPr>
      </w:pPr>
    </w:p>
    <w:p w:rsidR="00043602" w:rsidRDefault="00810ADE" w:rsidP="00810ADE">
      <w:pPr>
        <w:widowControl w:val="0"/>
        <w:autoSpaceDE w:val="0"/>
        <w:autoSpaceDN w:val="0"/>
        <w:adjustRightInd w:val="0"/>
        <w:spacing w:before="13" w:after="0" w:line="240" w:lineRule="auto"/>
        <w:jc w:val="both"/>
        <w:rPr>
          <w:rFonts w:ascii="Arial" w:hAnsi="Arial" w:cs="Arial"/>
          <w:sz w:val="24"/>
          <w:szCs w:val="24"/>
        </w:rPr>
      </w:pPr>
      <w:r w:rsidRPr="00597E7B">
        <w:rPr>
          <w:rFonts w:ascii="Arial" w:hAnsi="Arial" w:cs="Arial"/>
          <w:sz w:val="24"/>
          <w:szCs w:val="24"/>
        </w:rPr>
        <w:t xml:space="preserve">En el año 2015 los Centros de Emergencia Mujer del Ministerio de la Mujer y Poblaciones Vulnerables (MIMP) recibieron 19,646 denuncias de violencia contra niños, niñas y adolescentes. </w:t>
      </w:r>
    </w:p>
    <w:p w:rsidR="00043602" w:rsidRDefault="00043602" w:rsidP="00810ADE">
      <w:pPr>
        <w:widowControl w:val="0"/>
        <w:autoSpaceDE w:val="0"/>
        <w:autoSpaceDN w:val="0"/>
        <w:adjustRightInd w:val="0"/>
        <w:spacing w:before="13" w:after="0" w:line="240" w:lineRule="auto"/>
        <w:jc w:val="both"/>
        <w:rPr>
          <w:rFonts w:ascii="Arial" w:hAnsi="Arial" w:cs="Arial"/>
          <w:sz w:val="24"/>
          <w:szCs w:val="24"/>
        </w:rPr>
      </w:pPr>
    </w:p>
    <w:p w:rsidR="00810ADE" w:rsidRDefault="00810ADE" w:rsidP="00863666">
      <w:pPr>
        <w:widowControl w:val="0"/>
        <w:autoSpaceDE w:val="0"/>
        <w:autoSpaceDN w:val="0"/>
        <w:adjustRightInd w:val="0"/>
        <w:spacing w:before="13" w:after="0" w:line="240" w:lineRule="auto"/>
        <w:ind w:left="720"/>
        <w:jc w:val="both"/>
        <w:rPr>
          <w:rFonts w:ascii="Arial" w:hAnsi="Arial" w:cs="Arial"/>
          <w:sz w:val="24"/>
          <w:szCs w:val="24"/>
        </w:rPr>
      </w:pPr>
      <w:r w:rsidRPr="00597E7B">
        <w:rPr>
          <w:rFonts w:ascii="Arial" w:hAnsi="Arial" w:cs="Arial"/>
          <w:sz w:val="24"/>
          <w:szCs w:val="24"/>
        </w:rPr>
        <w:t>• De estas denuncias 14,145 fueron por violencia familiar (8,044 por violencia</w:t>
      </w:r>
      <w:r>
        <w:rPr>
          <w:rFonts w:ascii="Arial" w:hAnsi="Arial" w:cs="Arial"/>
          <w:sz w:val="24"/>
          <w:szCs w:val="24"/>
        </w:rPr>
        <w:t xml:space="preserve"> </w:t>
      </w:r>
      <w:r w:rsidRPr="00597E7B">
        <w:rPr>
          <w:rFonts w:ascii="Arial" w:hAnsi="Arial" w:cs="Arial"/>
          <w:sz w:val="24"/>
          <w:szCs w:val="24"/>
        </w:rPr>
        <w:t>psicológica, 2,101 por violencia física); y 4,924 por violencia sexual</w:t>
      </w:r>
      <w:r w:rsidR="00191828">
        <w:rPr>
          <w:rFonts w:ascii="Arial" w:hAnsi="Arial" w:cs="Arial"/>
          <w:sz w:val="24"/>
          <w:szCs w:val="24"/>
        </w:rPr>
        <w:t xml:space="preserve"> </w:t>
      </w:r>
      <w:r w:rsidRPr="00597E7B">
        <w:rPr>
          <w:rFonts w:ascii="Arial" w:hAnsi="Arial" w:cs="Arial"/>
          <w:sz w:val="24"/>
          <w:szCs w:val="24"/>
        </w:rPr>
        <w:t>48.</w:t>
      </w:r>
    </w:p>
    <w:p w:rsidR="00810ADE" w:rsidRDefault="00810ADE" w:rsidP="00863666">
      <w:pPr>
        <w:widowControl w:val="0"/>
        <w:autoSpaceDE w:val="0"/>
        <w:autoSpaceDN w:val="0"/>
        <w:adjustRightInd w:val="0"/>
        <w:spacing w:before="13" w:after="0" w:line="240" w:lineRule="auto"/>
        <w:ind w:left="1944"/>
        <w:rPr>
          <w:rFonts w:ascii="Arial" w:hAnsi="Arial" w:cs="Arial"/>
          <w:b/>
          <w:sz w:val="24"/>
          <w:szCs w:val="24"/>
        </w:rPr>
      </w:pPr>
    </w:p>
    <w:p w:rsidR="00810ADE" w:rsidRPr="00597E7B" w:rsidRDefault="00810ADE" w:rsidP="00863666">
      <w:pPr>
        <w:widowControl w:val="0"/>
        <w:autoSpaceDE w:val="0"/>
        <w:autoSpaceDN w:val="0"/>
        <w:adjustRightInd w:val="0"/>
        <w:spacing w:before="13" w:after="0" w:line="240" w:lineRule="auto"/>
        <w:ind w:left="720"/>
        <w:jc w:val="both"/>
        <w:rPr>
          <w:rFonts w:ascii="Arial" w:hAnsi="Arial" w:cs="Arial"/>
          <w:sz w:val="24"/>
          <w:szCs w:val="24"/>
        </w:rPr>
      </w:pPr>
      <w:r w:rsidRPr="00597E7B">
        <w:rPr>
          <w:rFonts w:ascii="Arial" w:hAnsi="Arial" w:cs="Arial"/>
          <w:sz w:val="24"/>
          <w:szCs w:val="24"/>
        </w:rPr>
        <w:t>• El Sistema Especializado en Reporte de Casos sobre Violencia Escolar (Síseve) reportó 3,244 casos de violencia en las instituciones educativas; 1,288 casos perpetrados por adultos a escolares, y 1,956 producidos entre escolares (Septiembre 2013-julio 2015)</w:t>
      </w:r>
      <w:r w:rsidR="00191828">
        <w:rPr>
          <w:rFonts w:ascii="Arial" w:hAnsi="Arial" w:cs="Arial"/>
          <w:sz w:val="24"/>
          <w:szCs w:val="24"/>
        </w:rPr>
        <w:t xml:space="preserve"> </w:t>
      </w:r>
      <w:r w:rsidRPr="00597E7B">
        <w:rPr>
          <w:rFonts w:ascii="Arial" w:hAnsi="Arial" w:cs="Arial"/>
          <w:sz w:val="24"/>
          <w:szCs w:val="24"/>
        </w:rPr>
        <w:t>49.</w:t>
      </w:r>
    </w:p>
    <w:p w:rsidR="00810ADE" w:rsidRPr="007F4F4A" w:rsidRDefault="00810ADE" w:rsidP="00805E6D">
      <w:pPr>
        <w:widowControl w:val="0"/>
        <w:autoSpaceDE w:val="0"/>
        <w:autoSpaceDN w:val="0"/>
        <w:adjustRightInd w:val="0"/>
        <w:spacing w:before="13" w:after="0" w:line="240" w:lineRule="auto"/>
        <w:ind w:left="1224"/>
        <w:rPr>
          <w:rFonts w:ascii="Arial" w:hAnsi="Arial" w:cs="Arial"/>
          <w:b/>
          <w:sz w:val="24"/>
          <w:szCs w:val="24"/>
        </w:rPr>
      </w:pPr>
    </w:p>
    <w:p w:rsidR="00D24C33" w:rsidRDefault="008D44F7" w:rsidP="00805E6D">
      <w:pPr>
        <w:widowControl w:val="0"/>
        <w:autoSpaceDE w:val="0"/>
        <w:autoSpaceDN w:val="0"/>
        <w:adjustRightInd w:val="0"/>
        <w:spacing w:before="13" w:after="0" w:line="240" w:lineRule="auto"/>
        <w:jc w:val="both"/>
        <w:rPr>
          <w:rFonts w:ascii="Arial" w:hAnsi="Arial" w:cs="Arial"/>
          <w:sz w:val="24"/>
          <w:szCs w:val="24"/>
        </w:rPr>
      </w:pPr>
      <w:r>
        <w:rPr>
          <w:rFonts w:ascii="Arial" w:hAnsi="Arial" w:cs="Arial"/>
          <w:sz w:val="24"/>
          <w:szCs w:val="24"/>
        </w:rPr>
        <w:t xml:space="preserve">18. </w:t>
      </w:r>
      <w:r w:rsidR="007F4F4A" w:rsidRPr="007F4F4A">
        <w:rPr>
          <w:rFonts w:ascii="Arial" w:hAnsi="Arial" w:cs="Arial"/>
          <w:sz w:val="24"/>
          <w:szCs w:val="24"/>
        </w:rPr>
        <w:t xml:space="preserve">En las entrevistas realizadas </w:t>
      </w:r>
      <w:r w:rsidR="009953DD">
        <w:rPr>
          <w:rFonts w:ascii="Arial" w:hAnsi="Arial" w:cs="Arial"/>
          <w:sz w:val="24"/>
          <w:szCs w:val="24"/>
        </w:rPr>
        <w:t xml:space="preserve">por nuestra aparte </w:t>
      </w:r>
      <w:r w:rsidR="00AE2E0E">
        <w:rPr>
          <w:rFonts w:ascii="Arial" w:hAnsi="Arial" w:cs="Arial"/>
          <w:sz w:val="24"/>
          <w:szCs w:val="24"/>
        </w:rPr>
        <w:t xml:space="preserve">a </w:t>
      </w:r>
      <w:r w:rsidR="00A009CC">
        <w:rPr>
          <w:rFonts w:ascii="Arial" w:hAnsi="Arial" w:cs="Arial"/>
          <w:sz w:val="24"/>
          <w:szCs w:val="24"/>
        </w:rPr>
        <w:t>5</w:t>
      </w:r>
      <w:r w:rsidR="007F4F4A" w:rsidRPr="007F4F4A">
        <w:rPr>
          <w:rFonts w:ascii="Arial" w:hAnsi="Arial" w:cs="Arial"/>
          <w:sz w:val="24"/>
          <w:szCs w:val="24"/>
        </w:rPr>
        <w:t xml:space="preserve">0 padres de familia constatamos </w:t>
      </w:r>
      <w:r w:rsidR="007F4F4A">
        <w:rPr>
          <w:rFonts w:ascii="Arial" w:hAnsi="Arial" w:cs="Arial"/>
          <w:sz w:val="24"/>
          <w:szCs w:val="24"/>
        </w:rPr>
        <w:t>que:</w:t>
      </w:r>
    </w:p>
    <w:p w:rsidR="004D5E3B" w:rsidRDefault="004D5E3B" w:rsidP="00805E6D">
      <w:pPr>
        <w:widowControl w:val="0"/>
        <w:autoSpaceDE w:val="0"/>
        <w:autoSpaceDN w:val="0"/>
        <w:adjustRightInd w:val="0"/>
        <w:spacing w:before="13" w:after="0" w:line="240" w:lineRule="auto"/>
        <w:jc w:val="both"/>
        <w:rPr>
          <w:rFonts w:ascii="Arial" w:hAnsi="Arial" w:cs="Arial"/>
          <w:sz w:val="24"/>
          <w:szCs w:val="24"/>
        </w:rPr>
      </w:pPr>
    </w:p>
    <w:p w:rsidR="007F4F4A" w:rsidRPr="007F4F4A" w:rsidRDefault="007F4F4A" w:rsidP="00805E6D">
      <w:pPr>
        <w:widowControl w:val="0"/>
        <w:numPr>
          <w:ilvl w:val="0"/>
          <w:numId w:val="8"/>
        </w:numPr>
        <w:tabs>
          <w:tab w:val="num" w:pos="720"/>
        </w:tabs>
        <w:autoSpaceDE w:val="0"/>
        <w:autoSpaceDN w:val="0"/>
        <w:adjustRightInd w:val="0"/>
        <w:spacing w:before="13" w:after="0" w:line="240" w:lineRule="auto"/>
        <w:jc w:val="both"/>
        <w:rPr>
          <w:rFonts w:ascii="Arial" w:hAnsi="Arial" w:cs="Arial"/>
          <w:color w:val="000000"/>
          <w:sz w:val="24"/>
          <w:szCs w:val="24"/>
        </w:rPr>
      </w:pPr>
      <w:r w:rsidRPr="007F4F4A">
        <w:rPr>
          <w:rFonts w:ascii="Arial" w:hAnsi="Arial" w:cs="Arial"/>
          <w:color w:val="000000"/>
          <w:sz w:val="24"/>
          <w:szCs w:val="24"/>
        </w:rPr>
        <w:t>El 70% de padres de familia no conocen los servicios de apoyo que tienen los niños víctima de castigo físico</w:t>
      </w:r>
      <w:r w:rsidR="00AE2E0E">
        <w:rPr>
          <w:rFonts w:ascii="Arial" w:hAnsi="Arial" w:cs="Arial"/>
          <w:color w:val="000000"/>
          <w:sz w:val="24"/>
          <w:szCs w:val="24"/>
        </w:rPr>
        <w:t xml:space="preserve"> y sicológico</w:t>
      </w:r>
      <w:r w:rsidRPr="007F4F4A">
        <w:rPr>
          <w:rFonts w:ascii="Arial" w:hAnsi="Arial" w:cs="Arial"/>
          <w:color w:val="000000"/>
          <w:sz w:val="24"/>
          <w:szCs w:val="24"/>
        </w:rPr>
        <w:t>.</w:t>
      </w:r>
    </w:p>
    <w:p w:rsidR="007F4F4A" w:rsidRDefault="007F4F4A" w:rsidP="00805E6D">
      <w:pPr>
        <w:widowControl w:val="0"/>
        <w:numPr>
          <w:ilvl w:val="0"/>
          <w:numId w:val="8"/>
        </w:numPr>
        <w:tabs>
          <w:tab w:val="num" w:pos="720"/>
        </w:tabs>
        <w:autoSpaceDE w:val="0"/>
        <w:autoSpaceDN w:val="0"/>
        <w:adjustRightInd w:val="0"/>
        <w:spacing w:before="13" w:after="0" w:line="240" w:lineRule="auto"/>
        <w:jc w:val="both"/>
        <w:rPr>
          <w:rFonts w:ascii="Arial" w:hAnsi="Arial" w:cs="Arial"/>
          <w:color w:val="000000"/>
          <w:sz w:val="24"/>
          <w:szCs w:val="24"/>
        </w:rPr>
      </w:pPr>
      <w:r w:rsidRPr="007F4F4A">
        <w:rPr>
          <w:rFonts w:ascii="Arial" w:hAnsi="Arial" w:cs="Arial"/>
          <w:color w:val="000000"/>
          <w:sz w:val="24"/>
          <w:szCs w:val="24"/>
        </w:rPr>
        <w:t xml:space="preserve">El 92 % de padres creen que el </w:t>
      </w:r>
      <w:r w:rsidR="00AE2E0E">
        <w:rPr>
          <w:rFonts w:ascii="Arial" w:hAnsi="Arial" w:cs="Arial"/>
          <w:color w:val="000000"/>
          <w:sz w:val="24"/>
          <w:szCs w:val="24"/>
        </w:rPr>
        <w:t>“</w:t>
      </w:r>
      <w:r w:rsidRPr="007F4F4A">
        <w:rPr>
          <w:rFonts w:ascii="Arial" w:hAnsi="Arial" w:cs="Arial"/>
          <w:color w:val="000000"/>
          <w:sz w:val="24"/>
          <w:szCs w:val="24"/>
        </w:rPr>
        <w:t>gobierno</w:t>
      </w:r>
      <w:r w:rsidR="00AE2E0E">
        <w:rPr>
          <w:rFonts w:ascii="Arial" w:hAnsi="Arial" w:cs="Arial"/>
          <w:color w:val="000000"/>
          <w:sz w:val="24"/>
          <w:szCs w:val="24"/>
        </w:rPr>
        <w:t>”</w:t>
      </w:r>
      <w:r w:rsidRPr="007F4F4A">
        <w:rPr>
          <w:rFonts w:ascii="Arial" w:hAnsi="Arial" w:cs="Arial"/>
          <w:color w:val="000000"/>
          <w:sz w:val="24"/>
          <w:szCs w:val="24"/>
        </w:rPr>
        <w:t xml:space="preserve"> no hace nada para combatir el castigo físico a los NNAs</w:t>
      </w:r>
    </w:p>
    <w:p w:rsidR="00AE2E0E" w:rsidRPr="00AE2E0E" w:rsidRDefault="00AE2E0E" w:rsidP="00805E6D">
      <w:pPr>
        <w:widowControl w:val="0"/>
        <w:numPr>
          <w:ilvl w:val="0"/>
          <w:numId w:val="8"/>
        </w:numPr>
        <w:tabs>
          <w:tab w:val="num" w:pos="720"/>
        </w:tabs>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U</w:t>
      </w:r>
      <w:r w:rsidRPr="00AE2E0E">
        <w:rPr>
          <w:rFonts w:ascii="Arial" w:hAnsi="Arial" w:cs="Arial"/>
          <w:color w:val="000000"/>
          <w:sz w:val="24"/>
          <w:szCs w:val="24"/>
        </w:rPr>
        <w:t>n 70% de los padres de familia creen que el castigo</w:t>
      </w:r>
      <w:r>
        <w:rPr>
          <w:rFonts w:ascii="Arial" w:hAnsi="Arial" w:cs="Arial"/>
          <w:color w:val="000000"/>
          <w:sz w:val="24"/>
          <w:szCs w:val="24"/>
        </w:rPr>
        <w:t xml:space="preserve"> físico y humillante es frecuente</w:t>
      </w:r>
      <w:r w:rsidRPr="00AE2E0E">
        <w:rPr>
          <w:rFonts w:ascii="Arial" w:hAnsi="Arial" w:cs="Arial"/>
          <w:color w:val="000000"/>
          <w:sz w:val="24"/>
          <w:szCs w:val="24"/>
        </w:rPr>
        <w:t xml:space="preserve"> en su comunidad.</w:t>
      </w:r>
    </w:p>
    <w:p w:rsidR="00AE2E0E" w:rsidRDefault="00AE2E0E" w:rsidP="000A656B">
      <w:pPr>
        <w:widowControl w:val="0"/>
        <w:autoSpaceDE w:val="0"/>
        <w:autoSpaceDN w:val="0"/>
        <w:adjustRightInd w:val="0"/>
        <w:spacing w:before="13" w:after="0" w:line="240" w:lineRule="auto"/>
        <w:jc w:val="both"/>
        <w:rPr>
          <w:rFonts w:ascii="Arial" w:hAnsi="Arial" w:cs="Arial"/>
          <w:color w:val="000000"/>
          <w:sz w:val="24"/>
          <w:szCs w:val="24"/>
        </w:rPr>
      </w:pPr>
    </w:p>
    <w:p w:rsidR="00AE2E0E" w:rsidRDefault="008D44F7" w:rsidP="00805E6D">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 xml:space="preserve">19. </w:t>
      </w:r>
      <w:r w:rsidR="00AE2E0E">
        <w:rPr>
          <w:rFonts w:ascii="Arial" w:hAnsi="Arial" w:cs="Arial"/>
          <w:color w:val="000000"/>
          <w:sz w:val="24"/>
          <w:szCs w:val="24"/>
        </w:rPr>
        <w:t>Así mismo constatamos que en el distrito de San Juan de Lurigancho, con una población de más de un millón de habitantes, existe solo una oficina de la Defensoría del Niño y Adolescente con un local anexo. Así mismo damos cuenta que durante la elaboración del presente informe nos ha resultado difícil obtener información de acerca del funcionamiento de la DEMUNA</w:t>
      </w:r>
      <w:r w:rsidR="000A656B">
        <w:rPr>
          <w:rFonts w:ascii="Arial" w:hAnsi="Arial" w:cs="Arial"/>
          <w:color w:val="000000"/>
          <w:sz w:val="24"/>
          <w:szCs w:val="24"/>
        </w:rPr>
        <w:t xml:space="preserve"> </w:t>
      </w:r>
      <w:r w:rsidR="00AE2E0E">
        <w:rPr>
          <w:rFonts w:ascii="Arial" w:hAnsi="Arial" w:cs="Arial"/>
          <w:color w:val="000000"/>
          <w:sz w:val="24"/>
          <w:szCs w:val="24"/>
        </w:rPr>
        <w:t xml:space="preserve">por parte de los </w:t>
      </w:r>
      <w:r w:rsidR="00AE2E0E">
        <w:rPr>
          <w:rFonts w:ascii="Arial" w:hAnsi="Arial" w:cs="Arial"/>
          <w:color w:val="000000"/>
          <w:sz w:val="24"/>
          <w:szCs w:val="24"/>
        </w:rPr>
        <w:lastRenderedPageBreak/>
        <w:t xml:space="preserve">responsables de esta institución. </w:t>
      </w:r>
    </w:p>
    <w:p w:rsidR="00B90A55" w:rsidRDefault="00B90A55" w:rsidP="00805E6D">
      <w:pPr>
        <w:widowControl w:val="0"/>
        <w:autoSpaceDE w:val="0"/>
        <w:autoSpaceDN w:val="0"/>
        <w:adjustRightInd w:val="0"/>
        <w:spacing w:before="13" w:after="0" w:line="240" w:lineRule="auto"/>
        <w:ind w:left="1224"/>
        <w:jc w:val="both"/>
        <w:rPr>
          <w:rFonts w:ascii="Arial" w:hAnsi="Arial" w:cs="Arial"/>
          <w:color w:val="000000"/>
          <w:sz w:val="24"/>
          <w:szCs w:val="24"/>
        </w:rPr>
      </w:pPr>
    </w:p>
    <w:p w:rsidR="00B90A55" w:rsidRDefault="008D44F7" w:rsidP="00805E6D">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 xml:space="preserve">20. </w:t>
      </w:r>
      <w:r w:rsidR="00B90A55">
        <w:rPr>
          <w:rFonts w:ascii="Arial" w:hAnsi="Arial" w:cs="Arial"/>
          <w:color w:val="000000"/>
          <w:sz w:val="24"/>
          <w:szCs w:val="24"/>
        </w:rPr>
        <w:t>Sin embargo de acuerdo a información preliminarmente obtenida constatamos que los informes de acciones que realiza la DEMUNA dan cuenta, sobre todo, de acciones eminentemente administrativas. No hallamos evidencia de la existencia de actividades que apunte a constituir un sistema de protección al niño y adolescente. Teniendo en cuenta que se debe impulsar la formación de diversos tipos de defensorías: escolares, parroquiales. Esto implicaría que hay una serie deficiencia en el establecimiento de lineamientos claros por parte de la institución rectora</w:t>
      </w:r>
    </w:p>
    <w:p w:rsidR="00043602" w:rsidRDefault="00043602" w:rsidP="00805E6D">
      <w:pPr>
        <w:widowControl w:val="0"/>
        <w:autoSpaceDE w:val="0"/>
        <w:autoSpaceDN w:val="0"/>
        <w:adjustRightInd w:val="0"/>
        <w:spacing w:before="13" w:after="0" w:line="240" w:lineRule="auto"/>
        <w:jc w:val="both"/>
        <w:rPr>
          <w:rFonts w:ascii="Arial" w:hAnsi="Arial" w:cs="Arial"/>
          <w:color w:val="000000"/>
          <w:sz w:val="24"/>
          <w:szCs w:val="24"/>
        </w:rPr>
      </w:pPr>
    </w:p>
    <w:p w:rsidR="00043602" w:rsidRDefault="00C357F3" w:rsidP="00805E6D">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 xml:space="preserve">Un ejemplo que ilustra nuestras apreciaciones es el siguiente cuadro en las cuales no se registra el número de defensorías que están funcionando o actividades de prevención contra la violencia infantil y de adolescentes. </w:t>
      </w:r>
    </w:p>
    <w:p w:rsidR="00B90A55" w:rsidRDefault="00B90A55" w:rsidP="00C357F3">
      <w:pPr>
        <w:widowControl w:val="0"/>
        <w:autoSpaceDE w:val="0"/>
        <w:autoSpaceDN w:val="0"/>
        <w:adjustRightInd w:val="0"/>
        <w:spacing w:before="13" w:after="0" w:line="240" w:lineRule="auto"/>
        <w:jc w:val="both"/>
        <w:rPr>
          <w:rFonts w:ascii="Arial" w:hAnsi="Arial" w:cs="Arial"/>
          <w:color w:val="000000"/>
          <w:sz w:val="24"/>
          <w:szCs w:val="24"/>
        </w:rPr>
      </w:pPr>
    </w:p>
    <w:p w:rsidR="003E7CA1" w:rsidRDefault="003E7CA1" w:rsidP="00C357F3">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 xml:space="preserve">La información que se presentan </w:t>
      </w:r>
      <w:r w:rsidR="00A009CC">
        <w:rPr>
          <w:rFonts w:ascii="Arial" w:hAnsi="Arial" w:cs="Arial"/>
          <w:color w:val="000000"/>
          <w:sz w:val="24"/>
          <w:szCs w:val="24"/>
        </w:rPr>
        <w:t>es</w:t>
      </w:r>
      <w:r>
        <w:rPr>
          <w:rFonts w:ascii="Arial" w:hAnsi="Arial" w:cs="Arial"/>
          <w:color w:val="000000"/>
          <w:sz w:val="24"/>
          <w:szCs w:val="24"/>
        </w:rPr>
        <w:t xml:space="preserve"> básicamente de acciones eminentemente administrativas</w:t>
      </w:r>
    </w:p>
    <w:p w:rsidR="003E7CA1" w:rsidRDefault="003E7CA1" w:rsidP="00C357F3">
      <w:pPr>
        <w:widowControl w:val="0"/>
        <w:autoSpaceDE w:val="0"/>
        <w:autoSpaceDN w:val="0"/>
        <w:adjustRightInd w:val="0"/>
        <w:spacing w:before="13" w:after="0" w:line="240" w:lineRule="auto"/>
        <w:jc w:val="both"/>
        <w:rPr>
          <w:rFonts w:ascii="Arial" w:hAnsi="Arial" w:cs="Arial"/>
          <w:color w:val="000000"/>
          <w:sz w:val="24"/>
          <w:szCs w:val="24"/>
        </w:rPr>
      </w:pPr>
    </w:p>
    <w:p w:rsidR="003E7CA1" w:rsidRDefault="003E7CA1" w:rsidP="003E7CA1">
      <w:pPr>
        <w:widowControl w:val="0"/>
        <w:autoSpaceDE w:val="0"/>
        <w:autoSpaceDN w:val="0"/>
        <w:adjustRightInd w:val="0"/>
        <w:spacing w:before="13" w:after="0" w:line="240" w:lineRule="auto"/>
        <w:jc w:val="center"/>
        <w:rPr>
          <w:rFonts w:ascii="Arial" w:hAnsi="Arial" w:cs="Arial"/>
          <w:color w:val="000000"/>
          <w:sz w:val="24"/>
          <w:szCs w:val="24"/>
        </w:rPr>
      </w:pPr>
      <w:r>
        <w:rPr>
          <w:noProof/>
        </w:rPr>
        <w:drawing>
          <wp:inline distT="0" distB="0" distL="0" distR="0" wp14:anchorId="4C494437" wp14:editId="31CACE71">
            <wp:extent cx="4867275" cy="375988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1944" cy="3763489"/>
                    </a:xfrm>
                    <a:prstGeom prst="rect">
                      <a:avLst/>
                    </a:prstGeom>
                  </pic:spPr>
                </pic:pic>
              </a:graphicData>
            </a:graphic>
          </wp:inline>
        </w:drawing>
      </w:r>
    </w:p>
    <w:p w:rsidR="003E7CA1" w:rsidRDefault="003E7CA1" w:rsidP="003E7CA1">
      <w:pPr>
        <w:autoSpaceDE w:val="0"/>
        <w:autoSpaceDN w:val="0"/>
        <w:adjustRightInd w:val="0"/>
        <w:spacing w:after="0" w:line="240" w:lineRule="auto"/>
        <w:ind w:left="720"/>
        <w:rPr>
          <w:rFonts w:ascii="Tahoma" w:hAnsi="Tahoma" w:cs="Tahoma"/>
          <w:sz w:val="15"/>
          <w:szCs w:val="15"/>
        </w:rPr>
      </w:pPr>
      <w:r>
        <w:rPr>
          <w:rFonts w:ascii="Tahoma" w:hAnsi="Tahoma" w:cs="Tahoma"/>
          <w:sz w:val="15"/>
          <w:szCs w:val="15"/>
        </w:rPr>
        <w:t>Fuente: Ficha informativa del trabajo de las Defensorías del Niño y del Adolescente</w:t>
      </w:r>
    </w:p>
    <w:p w:rsidR="003E7CA1" w:rsidRDefault="003E7CA1" w:rsidP="003E7CA1">
      <w:pPr>
        <w:autoSpaceDE w:val="0"/>
        <w:autoSpaceDN w:val="0"/>
        <w:adjustRightInd w:val="0"/>
        <w:spacing w:after="0" w:line="240" w:lineRule="auto"/>
        <w:ind w:left="720"/>
        <w:rPr>
          <w:rFonts w:ascii="Tahoma" w:hAnsi="Tahoma" w:cs="Tahoma"/>
          <w:sz w:val="15"/>
          <w:szCs w:val="15"/>
        </w:rPr>
      </w:pPr>
      <w:r>
        <w:rPr>
          <w:rFonts w:ascii="Tahoma" w:hAnsi="Tahoma" w:cs="Tahoma"/>
          <w:sz w:val="15"/>
          <w:szCs w:val="15"/>
        </w:rPr>
        <w:t>Base: 1359 DEMUNA</w:t>
      </w:r>
    </w:p>
    <w:p w:rsidR="003E7CA1" w:rsidRDefault="003E7CA1" w:rsidP="003E7CA1">
      <w:pPr>
        <w:widowControl w:val="0"/>
        <w:autoSpaceDE w:val="0"/>
        <w:autoSpaceDN w:val="0"/>
        <w:adjustRightInd w:val="0"/>
        <w:spacing w:before="13" w:after="0" w:line="240" w:lineRule="auto"/>
        <w:ind w:left="720"/>
        <w:rPr>
          <w:rFonts w:ascii="Tahoma" w:hAnsi="Tahoma" w:cs="Tahoma"/>
          <w:sz w:val="15"/>
          <w:szCs w:val="15"/>
        </w:rPr>
      </w:pPr>
      <w:r>
        <w:rPr>
          <w:rFonts w:ascii="Tahoma" w:hAnsi="Tahoma" w:cs="Tahoma"/>
          <w:sz w:val="15"/>
          <w:szCs w:val="15"/>
        </w:rPr>
        <w:t>Fecha: 21.06.2016</w:t>
      </w:r>
    </w:p>
    <w:p w:rsidR="003E7CA1" w:rsidRDefault="003E7CA1" w:rsidP="003E7CA1">
      <w:pPr>
        <w:widowControl w:val="0"/>
        <w:autoSpaceDE w:val="0"/>
        <w:autoSpaceDN w:val="0"/>
        <w:adjustRightInd w:val="0"/>
        <w:spacing w:before="13" w:after="0" w:line="240" w:lineRule="auto"/>
        <w:ind w:left="720"/>
        <w:rPr>
          <w:rFonts w:ascii="Arial" w:hAnsi="Arial" w:cs="Arial"/>
          <w:color w:val="000000"/>
          <w:sz w:val="24"/>
          <w:szCs w:val="24"/>
        </w:rPr>
      </w:pPr>
    </w:p>
    <w:p w:rsidR="00C357F3" w:rsidRDefault="008D44F7" w:rsidP="00805E6D">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 xml:space="preserve">21. </w:t>
      </w:r>
      <w:r w:rsidR="006B39FC">
        <w:rPr>
          <w:rFonts w:ascii="Arial" w:hAnsi="Arial" w:cs="Arial"/>
          <w:color w:val="000000"/>
          <w:sz w:val="24"/>
          <w:szCs w:val="24"/>
        </w:rPr>
        <w:t xml:space="preserve">Hemos constatado </w:t>
      </w:r>
      <w:r w:rsidR="00C357F3">
        <w:rPr>
          <w:rFonts w:ascii="Arial" w:hAnsi="Arial" w:cs="Arial"/>
          <w:color w:val="000000"/>
          <w:sz w:val="24"/>
          <w:szCs w:val="24"/>
        </w:rPr>
        <w:t xml:space="preserve">también </w:t>
      </w:r>
      <w:r w:rsidR="006B39FC">
        <w:rPr>
          <w:rFonts w:ascii="Arial" w:hAnsi="Arial" w:cs="Arial"/>
          <w:color w:val="000000"/>
          <w:sz w:val="24"/>
          <w:szCs w:val="24"/>
        </w:rPr>
        <w:t xml:space="preserve">que el “Ministerio de la Mujer y poblaciones vulnerables” no tiene lineamientos </w:t>
      </w:r>
      <w:r w:rsidR="006B39FC" w:rsidRPr="006B39FC">
        <w:rPr>
          <w:rFonts w:ascii="Arial" w:hAnsi="Arial" w:cs="Arial"/>
          <w:color w:val="000000"/>
          <w:sz w:val="24"/>
          <w:szCs w:val="24"/>
        </w:rPr>
        <w:t xml:space="preserve">de política para las defensorías del niño y del adolescente </w:t>
      </w:r>
      <w:r w:rsidR="006B39FC">
        <w:rPr>
          <w:rFonts w:ascii="Arial" w:hAnsi="Arial" w:cs="Arial"/>
          <w:color w:val="000000"/>
          <w:sz w:val="24"/>
          <w:szCs w:val="24"/>
        </w:rPr>
        <w:t>actualizados. Constatamos que el último documento de lineamientos aprobado oficialmente es del año 2006</w:t>
      </w:r>
      <w:r w:rsidR="006B39FC">
        <w:rPr>
          <w:rStyle w:val="FootnoteReference"/>
          <w:rFonts w:ascii="Arial" w:hAnsi="Arial" w:cs="Arial"/>
          <w:color w:val="000000"/>
          <w:sz w:val="24"/>
          <w:szCs w:val="24"/>
        </w:rPr>
        <w:footnoteReference w:id="14"/>
      </w:r>
      <w:r w:rsidR="006B39FC">
        <w:rPr>
          <w:rFonts w:ascii="Arial" w:hAnsi="Arial" w:cs="Arial"/>
          <w:color w:val="000000"/>
          <w:sz w:val="24"/>
          <w:szCs w:val="24"/>
        </w:rPr>
        <w:t>, aprobado antes de la promulgación de la Ley Nº 30403</w:t>
      </w:r>
      <w:r w:rsidR="00C357F3">
        <w:rPr>
          <w:rFonts w:ascii="Arial" w:hAnsi="Arial" w:cs="Arial"/>
          <w:color w:val="000000"/>
          <w:sz w:val="24"/>
          <w:szCs w:val="24"/>
        </w:rPr>
        <w:t xml:space="preserve">. </w:t>
      </w:r>
    </w:p>
    <w:p w:rsidR="006B39FC" w:rsidRDefault="00C357F3" w:rsidP="00805E6D">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lastRenderedPageBreak/>
        <w:t>Esta situación es reafirmada por especial</w:t>
      </w:r>
      <w:r w:rsidR="0036569C">
        <w:rPr>
          <w:rFonts w:ascii="Arial" w:hAnsi="Arial" w:cs="Arial"/>
          <w:color w:val="000000"/>
          <w:sz w:val="24"/>
          <w:szCs w:val="24"/>
        </w:rPr>
        <w:t>istas de la Organización Save the</w:t>
      </w:r>
      <w:r>
        <w:rPr>
          <w:rFonts w:ascii="Arial" w:hAnsi="Arial" w:cs="Arial"/>
          <w:color w:val="000000"/>
          <w:sz w:val="24"/>
          <w:szCs w:val="24"/>
        </w:rPr>
        <w:t xml:space="preserve"> Children quienes manifiestan que: “El Ministerio de la Mujer y Poblaciones Vulnerables – MIMP, presentó el año pasado un borrador de lineamientos  para la aplicaci</w:t>
      </w:r>
      <w:r w:rsidR="00417CCA">
        <w:rPr>
          <w:rFonts w:ascii="Arial" w:hAnsi="Arial" w:cs="Arial"/>
          <w:color w:val="000000"/>
          <w:sz w:val="24"/>
          <w:szCs w:val="24"/>
        </w:rPr>
        <w:t xml:space="preserve">ón </w:t>
      </w:r>
      <w:r>
        <w:rPr>
          <w:rFonts w:ascii="Arial" w:hAnsi="Arial" w:cs="Arial"/>
          <w:color w:val="000000"/>
          <w:sz w:val="24"/>
          <w:szCs w:val="24"/>
        </w:rPr>
        <w:t>de la Ley Nº 30403, en los distintos ámbitos en los que transcurren las niñas, niños y adolescentes, pero quedó solo en propuesta. Desde nuestra institución consideramos que estos lineamientos son necesarios para realizar acciones de prevención, promoción y atención a NNAs de manera articulada e intersectorial”</w:t>
      </w:r>
      <w:r w:rsidR="008178A8">
        <w:rPr>
          <w:rStyle w:val="FootnoteReference"/>
          <w:rFonts w:ascii="Arial" w:hAnsi="Arial" w:cs="Arial"/>
          <w:color w:val="000000"/>
          <w:sz w:val="24"/>
          <w:szCs w:val="24"/>
        </w:rPr>
        <w:footnoteReference w:id="15"/>
      </w:r>
    </w:p>
    <w:p w:rsidR="008178A8" w:rsidRDefault="008178A8" w:rsidP="00805E6D">
      <w:pPr>
        <w:widowControl w:val="0"/>
        <w:autoSpaceDE w:val="0"/>
        <w:autoSpaceDN w:val="0"/>
        <w:adjustRightInd w:val="0"/>
        <w:spacing w:before="13" w:after="0" w:line="240" w:lineRule="auto"/>
        <w:jc w:val="both"/>
        <w:rPr>
          <w:rFonts w:ascii="Arial" w:hAnsi="Arial" w:cs="Arial"/>
          <w:color w:val="000000"/>
          <w:sz w:val="24"/>
          <w:szCs w:val="24"/>
        </w:rPr>
      </w:pPr>
    </w:p>
    <w:p w:rsidR="008178A8" w:rsidRDefault="008178A8" w:rsidP="009953DD">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Hemos constatado</w:t>
      </w:r>
      <w:r w:rsidR="009953DD">
        <w:rPr>
          <w:rFonts w:ascii="Arial" w:hAnsi="Arial" w:cs="Arial"/>
          <w:color w:val="000000"/>
          <w:sz w:val="24"/>
          <w:szCs w:val="24"/>
        </w:rPr>
        <w:t>;</w:t>
      </w:r>
      <w:r>
        <w:rPr>
          <w:rFonts w:ascii="Arial" w:hAnsi="Arial" w:cs="Arial"/>
          <w:color w:val="000000"/>
          <w:sz w:val="24"/>
          <w:szCs w:val="24"/>
        </w:rPr>
        <w:t xml:space="preserve"> </w:t>
      </w:r>
      <w:r w:rsidR="009953DD">
        <w:rPr>
          <w:rFonts w:ascii="Arial" w:hAnsi="Arial" w:cs="Arial"/>
          <w:color w:val="000000"/>
          <w:sz w:val="24"/>
          <w:szCs w:val="24"/>
        </w:rPr>
        <w:t xml:space="preserve">por ejemplo, </w:t>
      </w:r>
      <w:r>
        <w:rPr>
          <w:rFonts w:ascii="Arial" w:hAnsi="Arial" w:cs="Arial"/>
          <w:color w:val="000000"/>
          <w:sz w:val="24"/>
          <w:szCs w:val="24"/>
        </w:rPr>
        <w:t xml:space="preserve">que en el Municipio de Lima Metropolitana existe </w:t>
      </w:r>
      <w:r w:rsidR="009953DD">
        <w:rPr>
          <w:rFonts w:ascii="Arial" w:hAnsi="Arial" w:cs="Arial"/>
          <w:color w:val="000000"/>
          <w:sz w:val="24"/>
          <w:szCs w:val="24"/>
        </w:rPr>
        <w:t xml:space="preserve">el Consejo Consultivo de Niños y Adolescentes de Lima Metropolitana el cual </w:t>
      </w:r>
      <w:r w:rsidR="009953DD" w:rsidRPr="009953DD">
        <w:rPr>
          <w:rFonts w:ascii="Arial" w:hAnsi="Arial" w:cs="Arial"/>
          <w:color w:val="000000"/>
          <w:sz w:val="24"/>
          <w:szCs w:val="24"/>
        </w:rPr>
        <w:t>opera como una Comisión Especial de Asesoría adscrita a la Alcaldía Metropolitana. Tiene como finalidad participar en la formulación de políticas públicas en materia de niñez y adolescencia, emitiendo opiniones y elevando propuesta a la Alcaldía Metropolitana</w:t>
      </w:r>
      <w:r w:rsidR="009953DD">
        <w:rPr>
          <w:rFonts w:ascii="Arial" w:hAnsi="Arial" w:cs="Arial"/>
          <w:color w:val="000000"/>
          <w:sz w:val="24"/>
          <w:szCs w:val="24"/>
        </w:rPr>
        <w:t>. Este organismo se creó en</w:t>
      </w:r>
      <w:r w:rsidR="009953DD" w:rsidRPr="009953DD">
        <w:rPr>
          <w:rFonts w:ascii="Arial" w:hAnsi="Arial" w:cs="Arial"/>
          <w:color w:val="000000"/>
          <w:sz w:val="24"/>
          <w:szCs w:val="24"/>
        </w:rPr>
        <w:t xml:space="preserve"> diciembre 2012, como  un espacio de carácter exclusivamente o consultivo, conformado por niñas, niños y adolescentes elegidos democráticamente y que representa a los distritos de Lima Metropolitana, así también a diferentes grupos, espacios y formas de </w:t>
      </w:r>
      <w:r w:rsidR="009953DD">
        <w:rPr>
          <w:rFonts w:ascii="Arial" w:hAnsi="Arial" w:cs="Arial"/>
          <w:color w:val="000000"/>
          <w:sz w:val="24"/>
          <w:szCs w:val="24"/>
        </w:rPr>
        <w:t>o</w:t>
      </w:r>
      <w:r w:rsidR="009953DD" w:rsidRPr="009953DD">
        <w:rPr>
          <w:rFonts w:ascii="Arial" w:hAnsi="Arial" w:cs="Arial"/>
          <w:color w:val="000000"/>
          <w:sz w:val="24"/>
          <w:szCs w:val="24"/>
        </w:rPr>
        <w:t>rganización de niñas, niños y adolescentes</w:t>
      </w:r>
      <w:r w:rsidR="009953DD">
        <w:rPr>
          <w:rFonts w:ascii="Arial" w:hAnsi="Arial" w:cs="Arial"/>
          <w:color w:val="000000"/>
          <w:sz w:val="24"/>
          <w:szCs w:val="24"/>
        </w:rPr>
        <w:t xml:space="preserve">. Sin embargo al momento de la elaboración de este informe no pudimos obtener mayor información sobre las actividades que realizan </w:t>
      </w:r>
      <w:r w:rsidR="00417CCA">
        <w:rPr>
          <w:rFonts w:ascii="Arial" w:hAnsi="Arial" w:cs="Arial"/>
          <w:color w:val="000000"/>
          <w:sz w:val="24"/>
          <w:szCs w:val="24"/>
        </w:rPr>
        <w:t>y que no se articulan con otras propuestas del estado</w:t>
      </w:r>
    </w:p>
    <w:p w:rsidR="003E7CA1" w:rsidRDefault="003E7CA1" w:rsidP="003E7CA1">
      <w:pPr>
        <w:widowControl w:val="0"/>
        <w:autoSpaceDE w:val="0"/>
        <w:autoSpaceDN w:val="0"/>
        <w:adjustRightInd w:val="0"/>
        <w:spacing w:before="13" w:after="0" w:line="240" w:lineRule="auto"/>
        <w:jc w:val="both"/>
        <w:rPr>
          <w:rFonts w:ascii="Arial" w:hAnsi="Arial" w:cs="Arial"/>
          <w:color w:val="000000"/>
          <w:sz w:val="24"/>
          <w:szCs w:val="24"/>
        </w:rPr>
      </w:pPr>
    </w:p>
    <w:p w:rsidR="003E7CA1" w:rsidRDefault="003E7CA1" w:rsidP="003E7CA1">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Sin embargo, tenemos que reconocer; que existe una propuesta de lineamientos que se resume en la siguiente presentación por parte del MIMP</w:t>
      </w:r>
      <w:r>
        <w:rPr>
          <w:rStyle w:val="FootnoteReference"/>
          <w:rFonts w:ascii="Arial" w:hAnsi="Arial" w:cs="Arial"/>
          <w:color w:val="000000"/>
          <w:sz w:val="24"/>
          <w:szCs w:val="24"/>
        </w:rPr>
        <w:footnoteReference w:id="16"/>
      </w:r>
      <w:r>
        <w:rPr>
          <w:rFonts w:ascii="Arial" w:hAnsi="Arial" w:cs="Arial"/>
          <w:color w:val="000000"/>
          <w:sz w:val="24"/>
          <w:szCs w:val="24"/>
        </w:rPr>
        <w:t>:</w:t>
      </w:r>
    </w:p>
    <w:p w:rsidR="009953DD" w:rsidRDefault="009953DD" w:rsidP="009953DD">
      <w:pPr>
        <w:widowControl w:val="0"/>
        <w:autoSpaceDE w:val="0"/>
        <w:autoSpaceDN w:val="0"/>
        <w:adjustRightInd w:val="0"/>
        <w:spacing w:before="13" w:after="0" w:line="240" w:lineRule="auto"/>
        <w:jc w:val="both"/>
        <w:rPr>
          <w:rFonts w:ascii="Arial" w:hAnsi="Arial" w:cs="Arial"/>
          <w:color w:val="000000"/>
          <w:sz w:val="24"/>
          <w:szCs w:val="24"/>
        </w:rPr>
      </w:pPr>
    </w:p>
    <w:p w:rsidR="003E7CA1" w:rsidRDefault="00417CCA" w:rsidP="003E7CA1">
      <w:pPr>
        <w:widowControl w:val="0"/>
        <w:autoSpaceDE w:val="0"/>
        <w:autoSpaceDN w:val="0"/>
        <w:adjustRightInd w:val="0"/>
        <w:spacing w:before="13" w:after="0" w:line="240" w:lineRule="auto"/>
        <w:jc w:val="center"/>
        <w:rPr>
          <w:rFonts w:ascii="Arial" w:hAnsi="Arial" w:cs="Arial"/>
          <w:color w:val="000000"/>
          <w:sz w:val="24"/>
          <w:szCs w:val="24"/>
        </w:rPr>
      </w:pPr>
      <w:r>
        <w:rPr>
          <w:noProof/>
        </w:rPr>
        <w:drawing>
          <wp:inline distT="0" distB="0" distL="0" distR="0">
            <wp:extent cx="4533900" cy="3403332"/>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45168" cy="3411790"/>
                    </a:xfrm>
                    <a:prstGeom prst="rect">
                      <a:avLst/>
                    </a:prstGeom>
                  </pic:spPr>
                </pic:pic>
              </a:graphicData>
            </a:graphic>
          </wp:inline>
        </w:drawing>
      </w:r>
    </w:p>
    <w:p w:rsidR="003E7CA1" w:rsidRDefault="003E7CA1" w:rsidP="00417CCA">
      <w:pPr>
        <w:widowControl w:val="0"/>
        <w:autoSpaceDE w:val="0"/>
        <w:autoSpaceDN w:val="0"/>
        <w:adjustRightInd w:val="0"/>
        <w:spacing w:before="13" w:after="0" w:line="240" w:lineRule="auto"/>
        <w:jc w:val="both"/>
        <w:rPr>
          <w:rFonts w:ascii="Arial" w:hAnsi="Arial" w:cs="Arial"/>
          <w:color w:val="000000"/>
          <w:sz w:val="24"/>
          <w:szCs w:val="24"/>
        </w:rPr>
      </w:pPr>
    </w:p>
    <w:p w:rsidR="00EB3862" w:rsidRDefault="008D44F7" w:rsidP="008178A8">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22. </w:t>
      </w:r>
      <w:r w:rsidR="00B90A55">
        <w:rPr>
          <w:rFonts w:ascii="Arial" w:hAnsi="Arial" w:cs="Arial"/>
          <w:color w:val="000000"/>
          <w:sz w:val="24"/>
          <w:szCs w:val="24"/>
        </w:rPr>
        <w:t>Una opinión impo</w:t>
      </w:r>
      <w:r w:rsidR="008178A8">
        <w:rPr>
          <w:rFonts w:ascii="Arial" w:hAnsi="Arial" w:cs="Arial"/>
          <w:color w:val="000000"/>
          <w:sz w:val="24"/>
          <w:szCs w:val="24"/>
        </w:rPr>
        <w:t xml:space="preserve">rtante </w:t>
      </w:r>
      <w:r w:rsidR="00D60C7D">
        <w:rPr>
          <w:rFonts w:ascii="Arial" w:hAnsi="Arial" w:cs="Arial"/>
          <w:color w:val="000000"/>
          <w:sz w:val="24"/>
          <w:szCs w:val="24"/>
        </w:rPr>
        <w:t>que hemos considerado</w:t>
      </w:r>
      <w:r w:rsidR="008178A8">
        <w:rPr>
          <w:rFonts w:ascii="Arial" w:hAnsi="Arial" w:cs="Arial"/>
          <w:color w:val="000000"/>
          <w:sz w:val="24"/>
          <w:szCs w:val="24"/>
        </w:rPr>
        <w:t xml:space="preserve"> es la que emitió</w:t>
      </w:r>
      <w:r w:rsidR="00B90A55">
        <w:rPr>
          <w:rFonts w:ascii="Arial" w:hAnsi="Arial" w:cs="Arial"/>
          <w:color w:val="000000"/>
          <w:sz w:val="24"/>
          <w:szCs w:val="24"/>
        </w:rPr>
        <w:t xml:space="preserve"> la Defensoría del Pueblo en la relación a la</w:t>
      </w:r>
      <w:r w:rsidR="009C27DB">
        <w:rPr>
          <w:rFonts w:ascii="Arial" w:hAnsi="Arial" w:cs="Arial"/>
          <w:color w:val="000000"/>
          <w:sz w:val="24"/>
          <w:szCs w:val="24"/>
        </w:rPr>
        <w:t>s</w:t>
      </w:r>
      <w:r w:rsidR="00B90A55">
        <w:rPr>
          <w:rFonts w:ascii="Arial" w:hAnsi="Arial" w:cs="Arial"/>
          <w:color w:val="000000"/>
          <w:sz w:val="24"/>
          <w:szCs w:val="24"/>
        </w:rPr>
        <w:t xml:space="preserve"> DEMUNA</w:t>
      </w:r>
      <w:r w:rsidR="00D60C7D">
        <w:rPr>
          <w:rFonts w:ascii="Arial" w:hAnsi="Arial" w:cs="Arial"/>
          <w:color w:val="000000"/>
          <w:sz w:val="24"/>
          <w:szCs w:val="24"/>
        </w:rPr>
        <w:t>,</w:t>
      </w:r>
      <w:r w:rsidR="00B90A55">
        <w:rPr>
          <w:rFonts w:ascii="Arial" w:hAnsi="Arial" w:cs="Arial"/>
          <w:color w:val="000000"/>
          <w:sz w:val="24"/>
          <w:szCs w:val="24"/>
        </w:rPr>
        <w:t xml:space="preserve"> luego de un</w:t>
      </w:r>
      <w:r w:rsidR="00EB3862">
        <w:rPr>
          <w:rFonts w:ascii="Arial" w:hAnsi="Arial" w:cs="Arial"/>
          <w:color w:val="000000"/>
          <w:sz w:val="24"/>
          <w:szCs w:val="24"/>
        </w:rPr>
        <w:t>a</w:t>
      </w:r>
      <w:r w:rsidR="00B90A55">
        <w:rPr>
          <w:rFonts w:ascii="Arial" w:hAnsi="Arial" w:cs="Arial"/>
          <w:color w:val="000000"/>
          <w:sz w:val="24"/>
          <w:szCs w:val="24"/>
        </w:rPr>
        <w:t xml:space="preserve"> in</w:t>
      </w:r>
      <w:r w:rsidR="00EB3862">
        <w:rPr>
          <w:rFonts w:ascii="Arial" w:hAnsi="Arial" w:cs="Arial"/>
          <w:color w:val="000000"/>
          <w:sz w:val="24"/>
          <w:szCs w:val="24"/>
        </w:rPr>
        <w:t>vestigación realizada en el cumplimiento de sus funciones en el año 2013</w:t>
      </w:r>
      <w:r w:rsidR="006B39FC">
        <w:rPr>
          <w:rFonts w:ascii="Arial" w:hAnsi="Arial" w:cs="Arial"/>
          <w:color w:val="000000"/>
          <w:sz w:val="24"/>
          <w:szCs w:val="24"/>
        </w:rPr>
        <w:t xml:space="preserve"> a nivel </w:t>
      </w:r>
      <w:r w:rsidR="005532CF">
        <w:rPr>
          <w:rFonts w:ascii="Arial" w:hAnsi="Arial" w:cs="Arial"/>
          <w:color w:val="000000"/>
          <w:sz w:val="24"/>
          <w:szCs w:val="24"/>
        </w:rPr>
        <w:t>nacional</w:t>
      </w:r>
      <w:r w:rsidR="00EB3862">
        <w:rPr>
          <w:rFonts w:ascii="Arial" w:hAnsi="Arial" w:cs="Arial"/>
          <w:color w:val="000000"/>
          <w:sz w:val="24"/>
          <w:szCs w:val="24"/>
        </w:rPr>
        <w:t>. Este informe denominado</w:t>
      </w:r>
      <w:r w:rsidR="00C67B0A">
        <w:rPr>
          <w:rFonts w:ascii="Arial" w:hAnsi="Arial" w:cs="Arial"/>
          <w:color w:val="000000"/>
          <w:sz w:val="24"/>
          <w:szCs w:val="24"/>
        </w:rPr>
        <w:t xml:space="preserve">: “Informe Defensorial N° 164, </w:t>
      </w:r>
      <w:r w:rsidR="00C67B0A" w:rsidRPr="00C67B0A">
        <w:rPr>
          <w:rFonts w:ascii="Arial" w:hAnsi="Arial" w:cs="Arial"/>
          <w:color w:val="000000"/>
          <w:sz w:val="24"/>
          <w:szCs w:val="24"/>
        </w:rPr>
        <w:t>¡</w:t>
      </w:r>
      <w:r w:rsidR="00EB3862" w:rsidRPr="00C67B0A">
        <w:rPr>
          <w:rFonts w:ascii="Arial" w:hAnsi="Arial" w:cs="Arial"/>
          <w:color w:val="000000"/>
          <w:sz w:val="24"/>
          <w:szCs w:val="24"/>
        </w:rPr>
        <w:t>Fortalezcamos</w:t>
      </w:r>
      <w:r w:rsidR="00EB3862" w:rsidRPr="00EB3862">
        <w:rPr>
          <w:rFonts w:ascii="Arial" w:hAnsi="Arial" w:cs="Arial"/>
          <w:color w:val="000000"/>
          <w:sz w:val="24"/>
          <w:szCs w:val="24"/>
        </w:rPr>
        <w:t xml:space="preserve"> las </w:t>
      </w:r>
      <w:r w:rsidR="00780D34" w:rsidRPr="00EB3862">
        <w:rPr>
          <w:rFonts w:ascii="Arial" w:hAnsi="Arial" w:cs="Arial"/>
          <w:color w:val="000000"/>
          <w:sz w:val="24"/>
          <w:szCs w:val="24"/>
        </w:rPr>
        <w:t>DEMUNA</w:t>
      </w:r>
      <w:r w:rsidR="00191828">
        <w:rPr>
          <w:rFonts w:ascii="Arial" w:hAnsi="Arial" w:cs="Arial"/>
          <w:color w:val="000000"/>
          <w:sz w:val="24"/>
          <w:szCs w:val="24"/>
        </w:rPr>
        <w:t>!</w:t>
      </w:r>
      <w:r w:rsidR="00C67B0A">
        <w:rPr>
          <w:rFonts w:ascii="Arial" w:hAnsi="Arial" w:cs="Arial"/>
          <w:color w:val="000000"/>
          <w:sz w:val="24"/>
          <w:szCs w:val="24"/>
        </w:rPr>
        <w:t xml:space="preserve"> </w:t>
      </w:r>
      <w:r w:rsidR="00EB3862" w:rsidRPr="00EB3862">
        <w:rPr>
          <w:rFonts w:ascii="Arial" w:hAnsi="Arial" w:cs="Arial"/>
          <w:color w:val="000000"/>
          <w:sz w:val="24"/>
          <w:szCs w:val="24"/>
        </w:rPr>
        <w:t>Defendiendo los</w:t>
      </w:r>
      <w:r w:rsidR="00EB3862">
        <w:rPr>
          <w:rFonts w:ascii="Arial" w:hAnsi="Arial" w:cs="Arial"/>
          <w:color w:val="000000"/>
          <w:sz w:val="24"/>
          <w:szCs w:val="24"/>
        </w:rPr>
        <w:t xml:space="preserve"> </w:t>
      </w:r>
      <w:r w:rsidR="00EB3862" w:rsidRPr="00EB3862">
        <w:rPr>
          <w:rFonts w:ascii="Arial" w:hAnsi="Arial" w:cs="Arial"/>
          <w:color w:val="000000"/>
          <w:sz w:val="24"/>
          <w:szCs w:val="24"/>
        </w:rPr>
        <w:t>derechos de los niños, niñas y adolescentes</w:t>
      </w:r>
      <w:r w:rsidR="00EB3862">
        <w:rPr>
          <w:rFonts w:ascii="Arial" w:hAnsi="Arial" w:cs="Arial"/>
          <w:color w:val="000000"/>
          <w:sz w:val="24"/>
          <w:szCs w:val="24"/>
        </w:rPr>
        <w:t>”</w:t>
      </w:r>
      <w:r w:rsidR="006B39FC">
        <w:rPr>
          <w:rFonts w:ascii="Arial" w:hAnsi="Arial" w:cs="Arial"/>
          <w:color w:val="000000"/>
          <w:sz w:val="24"/>
          <w:szCs w:val="24"/>
        </w:rPr>
        <w:t xml:space="preserve"> </w:t>
      </w:r>
      <w:r w:rsidR="00EB3862">
        <w:rPr>
          <w:rFonts w:ascii="Arial" w:hAnsi="Arial" w:cs="Arial"/>
          <w:color w:val="000000"/>
          <w:sz w:val="24"/>
          <w:szCs w:val="24"/>
        </w:rPr>
        <w:t>reconoce la importancia de la</w:t>
      </w:r>
      <w:r w:rsidR="00EB3862" w:rsidRPr="000A656B">
        <w:rPr>
          <w:rFonts w:ascii="Arial" w:hAnsi="Arial" w:cs="Arial"/>
          <w:sz w:val="24"/>
          <w:szCs w:val="24"/>
        </w:rPr>
        <w:t>s</w:t>
      </w:r>
      <w:r w:rsidR="00EB3862">
        <w:rPr>
          <w:rFonts w:ascii="Arial" w:hAnsi="Arial" w:cs="Arial"/>
          <w:color w:val="000000"/>
          <w:sz w:val="24"/>
          <w:szCs w:val="24"/>
        </w:rPr>
        <w:t xml:space="preserve"> DEMUNA</w:t>
      </w:r>
      <w:r w:rsidR="006B39FC">
        <w:rPr>
          <w:rFonts w:ascii="Arial" w:hAnsi="Arial" w:cs="Arial"/>
          <w:color w:val="000000"/>
          <w:sz w:val="24"/>
          <w:szCs w:val="24"/>
        </w:rPr>
        <w:t xml:space="preserve"> pero </w:t>
      </w:r>
      <w:r w:rsidR="00EB3862">
        <w:rPr>
          <w:rFonts w:ascii="Arial" w:hAnsi="Arial" w:cs="Arial"/>
          <w:color w:val="000000"/>
          <w:sz w:val="24"/>
          <w:szCs w:val="24"/>
        </w:rPr>
        <w:t>también señala una serie de deficiencias</w:t>
      </w:r>
      <w:r w:rsidR="008178A8">
        <w:rPr>
          <w:rFonts w:ascii="Arial" w:hAnsi="Arial" w:cs="Arial"/>
          <w:color w:val="000000"/>
          <w:sz w:val="24"/>
          <w:szCs w:val="24"/>
        </w:rPr>
        <w:t xml:space="preserve"> que presentamos y algunas de las cuales hemos constatado</w:t>
      </w:r>
      <w:r w:rsidR="006B39FC">
        <w:rPr>
          <w:rFonts w:ascii="Arial" w:hAnsi="Arial" w:cs="Arial"/>
          <w:color w:val="000000"/>
          <w:sz w:val="24"/>
          <w:szCs w:val="24"/>
        </w:rPr>
        <w:t>:</w:t>
      </w:r>
    </w:p>
    <w:p w:rsidR="003E7CA1" w:rsidRDefault="003E7CA1" w:rsidP="008178A8">
      <w:pPr>
        <w:widowControl w:val="0"/>
        <w:autoSpaceDE w:val="0"/>
        <w:autoSpaceDN w:val="0"/>
        <w:adjustRightInd w:val="0"/>
        <w:spacing w:before="13" w:after="0" w:line="240" w:lineRule="auto"/>
        <w:jc w:val="both"/>
        <w:rPr>
          <w:rFonts w:ascii="Arial" w:hAnsi="Arial" w:cs="Arial"/>
          <w:color w:val="000000"/>
          <w:sz w:val="24"/>
          <w:szCs w:val="24"/>
        </w:rPr>
      </w:pPr>
    </w:p>
    <w:p w:rsidR="006B39FC" w:rsidRPr="006B39FC" w:rsidRDefault="008D44F7" w:rsidP="00805E6D">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 xml:space="preserve">23. </w:t>
      </w:r>
      <w:r w:rsidR="006B39FC">
        <w:rPr>
          <w:rFonts w:ascii="Arial" w:hAnsi="Arial" w:cs="Arial"/>
          <w:color w:val="000000"/>
          <w:sz w:val="24"/>
          <w:szCs w:val="24"/>
        </w:rPr>
        <w:t>“</w:t>
      </w:r>
      <w:r w:rsidR="006B39FC" w:rsidRPr="006B39FC">
        <w:rPr>
          <w:rFonts w:ascii="Arial" w:hAnsi="Arial" w:cs="Arial"/>
          <w:color w:val="000000"/>
          <w:sz w:val="24"/>
          <w:szCs w:val="24"/>
        </w:rPr>
        <w:t>La supervisión encontró, por ejemplo, que el 83% de las D</w:t>
      </w:r>
      <w:r w:rsidR="000A656B" w:rsidRPr="006B39FC">
        <w:rPr>
          <w:rFonts w:ascii="Arial" w:hAnsi="Arial" w:cs="Arial"/>
          <w:color w:val="000000"/>
          <w:sz w:val="24"/>
          <w:szCs w:val="24"/>
        </w:rPr>
        <w:t>EMUNA</w:t>
      </w:r>
      <w:r w:rsidR="006B39FC" w:rsidRPr="006B39FC">
        <w:rPr>
          <w:rFonts w:ascii="Arial" w:hAnsi="Arial" w:cs="Arial"/>
          <w:color w:val="000000"/>
          <w:sz w:val="24"/>
          <w:szCs w:val="24"/>
        </w:rPr>
        <w:t xml:space="preserve"> no posee salas especiales para niños y niñas, el 54% no cuenta con un ambiente privado y el 45% no cuenta con baños dentro del local.</w:t>
      </w:r>
    </w:p>
    <w:p w:rsidR="008D44F7" w:rsidRDefault="008D44F7" w:rsidP="00805E6D">
      <w:pPr>
        <w:widowControl w:val="0"/>
        <w:autoSpaceDE w:val="0"/>
        <w:autoSpaceDN w:val="0"/>
        <w:adjustRightInd w:val="0"/>
        <w:spacing w:before="13" w:after="0" w:line="240" w:lineRule="auto"/>
        <w:jc w:val="both"/>
        <w:rPr>
          <w:rFonts w:ascii="Arial" w:hAnsi="Arial" w:cs="Arial"/>
          <w:color w:val="000000"/>
          <w:sz w:val="24"/>
          <w:szCs w:val="24"/>
        </w:rPr>
      </w:pPr>
    </w:p>
    <w:p w:rsidR="006B39FC" w:rsidRDefault="008D44F7" w:rsidP="00805E6D">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 xml:space="preserve">24. </w:t>
      </w:r>
      <w:r w:rsidR="006B39FC" w:rsidRPr="006B39FC">
        <w:rPr>
          <w:rFonts w:ascii="Arial" w:hAnsi="Arial" w:cs="Arial"/>
          <w:color w:val="000000"/>
          <w:sz w:val="24"/>
          <w:szCs w:val="24"/>
        </w:rPr>
        <w:t xml:space="preserve">El informe también pone en evidencia lo imprescindible que resulta que su personal cuente con condiciones adecuadas y con la debida capacitación en temas de su competencia con perspectiva de género, enfoque de derechos e interculturalidad para el cumplimiento cabal de sus funciones. Así, se ha detectado que el 33% del personal de las </w:t>
      </w:r>
      <w:r w:rsidR="006B39FC" w:rsidRPr="009C27DB">
        <w:rPr>
          <w:rFonts w:ascii="Arial" w:hAnsi="Arial" w:cs="Arial"/>
          <w:sz w:val="24"/>
          <w:szCs w:val="24"/>
        </w:rPr>
        <w:t>D</w:t>
      </w:r>
      <w:r w:rsidR="000A656B" w:rsidRPr="009C27DB">
        <w:rPr>
          <w:rFonts w:ascii="Arial" w:hAnsi="Arial" w:cs="Arial"/>
          <w:sz w:val="24"/>
          <w:szCs w:val="24"/>
        </w:rPr>
        <w:t>EMUNA</w:t>
      </w:r>
      <w:r w:rsidR="006B39FC" w:rsidRPr="006B39FC">
        <w:rPr>
          <w:rFonts w:ascii="Arial" w:hAnsi="Arial" w:cs="Arial"/>
          <w:color w:val="000000"/>
          <w:sz w:val="24"/>
          <w:szCs w:val="24"/>
        </w:rPr>
        <w:t xml:space="preserve"> no ha recibido capacitación de ningún tipo para cumplir con sus funciones.</w:t>
      </w:r>
    </w:p>
    <w:p w:rsidR="006B39FC" w:rsidRPr="006B39FC" w:rsidRDefault="006B39FC" w:rsidP="00805E6D">
      <w:pPr>
        <w:widowControl w:val="0"/>
        <w:autoSpaceDE w:val="0"/>
        <w:autoSpaceDN w:val="0"/>
        <w:adjustRightInd w:val="0"/>
        <w:spacing w:before="13" w:after="0" w:line="240" w:lineRule="auto"/>
        <w:ind w:left="1224"/>
        <w:jc w:val="both"/>
        <w:rPr>
          <w:rFonts w:ascii="Arial" w:hAnsi="Arial" w:cs="Arial"/>
          <w:color w:val="000000"/>
          <w:sz w:val="24"/>
          <w:szCs w:val="24"/>
        </w:rPr>
      </w:pPr>
    </w:p>
    <w:p w:rsidR="00E1018B" w:rsidRDefault="008D44F7" w:rsidP="000A656B">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 xml:space="preserve">25. </w:t>
      </w:r>
      <w:r w:rsidR="00043602">
        <w:rPr>
          <w:rFonts w:ascii="Arial" w:hAnsi="Arial" w:cs="Arial"/>
          <w:color w:val="000000"/>
          <w:sz w:val="24"/>
          <w:szCs w:val="24"/>
        </w:rPr>
        <w:t>“</w:t>
      </w:r>
      <w:r w:rsidR="006B39FC" w:rsidRPr="006B39FC">
        <w:rPr>
          <w:rFonts w:ascii="Arial" w:hAnsi="Arial" w:cs="Arial"/>
          <w:color w:val="000000"/>
          <w:sz w:val="24"/>
          <w:szCs w:val="24"/>
        </w:rPr>
        <w:t xml:space="preserve">Es necesario también que las </w:t>
      </w:r>
      <w:r w:rsidR="009C27DB" w:rsidRPr="009C27DB">
        <w:rPr>
          <w:rFonts w:ascii="Arial" w:hAnsi="Arial" w:cs="Arial"/>
          <w:sz w:val="24"/>
          <w:szCs w:val="24"/>
        </w:rPr>
        <w:t xml:space="preserve">DEMUNA </w:t>
      </w:r>
      <w:r w:rsidR="006B39FC" w:rsidRPr="006B39FC">
        <w:rPr>
          <w:rFonts w:ascii="Arial" w:hAnsi="Arial" w:cs="Arial"/>
          <w:color w:val="000000"/>
          <w:sz w:val="24"/>
          <w:szCs w:val="24"/>
        </w:rPr>
        <w:t xml:space="preserve">mejoren sus procedimientos, ya sea para lograr su habilitación para expedir actas de conciliación con título de ejecución, como para elaborar o actualizar, según corresponda, sus instrumentos de gestión: Plan de Trabajo, Manual de Organización y Funciones y Organigrama interno, con el objetivo de realizar una actuación </w:t>
      </w:r>
      <w:r w:rsidR="006B39FC">
        <w:rPr>
          <w:rFonts w:ascii="Arial" w:hAnsi="Arial" w:cs="Arial"/>
          <w:color w:val="000000"/>
          <w:sz w:val="24"/>
          <w:szCs w:val="24"/>
        </w:rPr>
        <w:t>más organizada y articulada”</w:t>
      </w:r>
      <w:r w:rsidR="00670254">
        <w:rPr>
          <w:rStyle w:val="FootnoteReference"/>
          <w:rFonts w:ascii="Arial" w:hAnsi="Arial" w:cs="Arial"/>
          <w:color w:val="000000"/>
          <w:sz w:val="24"/>
          <w:szCs w:val="24"/>
        </w:rPr>
        <w:footnoteReference w:id="17"/>
      </w:r>
    </w:p>
    <w:p w:rsidR="000A656B" w:rsidRDefault="000A656B" w:rsidP="000A656B">
      <w:pPr>
        <w:widowControl w:val="0"/>
        <w:autoSpaceDE w:val="0"/>
        <w:autoSpaceDN w:val="0"/>
        <w:adjustRightInd w:val="0"/>
        <w:spacing w:before="13" w:after="0" w:line="240" w:lineRule="auto"/>
        <w:jc w:val="both"/>
        <w:rPr>
          <w:rFonts w:ascii="Arial" w:hAnsi="Arial" w:cs="Arial"/>
          <w:color w:val="000000"/>
          <w:sz w:val="24"/>
          <w:szCs w:val="24"/>
        </w:rPr>
      </w:pPr>
    </w:p>
    <w:p w:rsidR="00227163" w:rsidRDefault="00227163" w:rsidP="00227163">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Hemos constatado también que, pese a la alta incidencia de violencia contra NNAs, no existe una institución que los acoja en el caso de situaciones graves. Llámese hogares temporales o similares. Esta situación ha sido también reconocida por la Defensoría del Pueblo que ha planteado una recomendación al respecto</w:t>
      </w:r>
      <w:r>
        <w:rPr>
          <w:rStyle w:val="FootnoteReference"/>
          <w:rFonts w:ascii="Arial" w:hAnsi="Arial" w:cs="Arial"/>
          <w:color w:val="000000"/>
          <w:sz w:val="24"/>
          <w:szCs w:val="24"/>
        </w:rPr>
        <w:footnoteReference w:id="18"/>
      </w:r>
    </w:p>
    <w:p w:rsidR="003E7CA1" w:rsidRPr="000A656B" w:rsidRDefault="003E7CA1" w:rsidP="000A656B">
      <w:pPr>
        <w:widowControl w:val="0"/>
        <w:autoSpaceDE w:val="0"/>
        <w:autoSpaceDN w:val="0"/>
        <w:adjustRightInd w:val="0"/>
        <w:spacing w:before="13" w:after="0" w:line="240" w:lineRule="auto"/>
        <w:jc w:val="both"/>
        <w:rPr>
          <w:rFonts w:ascii="Arial" w:hAnsi="Arial" w:cs="Arial"/>
          <w:color w:val="000000"/>
          <w:sz w:val="24"/>
          <w:szCs w:val="24"/>
        </w:rPr>
      </w:pPr>
    </w:p>
    <w:p w:rsidR="00BE7A4E" w:rsidRPr="006E1A44" w:rsidRDefault="00BE7A4E" w:rsidP="006E1A44">
      <w:pPr>
        <w:pStyle w:val="Heading3"/>
        <w:numPr>
          <w:ilvl w:val="2"/>
          <w:numId w:val="34"/>
        </w:numPr>
        <w:rPr>
          <w:rFonts w:ascii="Arial" w:hAnsi="Arial" w:cs="Arial"/>
          <w:b/>
          <w:color w:val="auto"/>
        </w:rPr>
      </w:pPr>
      <w:bookmarkStart w:id="10" w:name="_Toc477040556"/>
      <w:r w:rsidRPr="006E1A44">
        <w:rPr>
          <w:rFonts w:ascii="Arial" w:hAnsi="Arial" w:cs="Arial"/>
          <w:b/>
          <w:color w:val="auto"/>
        </w:rPr>
        <w:t>Recomendaciones:</w:t>
      </w:r>
      <w:bookmarkEnd w:id="10"/>
    </w:p>
    <w:p w:rsidR="00BE7A4E" w:rsidRPr="006E1A44" w:rsidRDefault="00BE7A4E" w:rsidP="006E1A44">
      <w:pPr>
        <w:rPr>
          <w:rFonts w:ascii="Arial" w:hAnsi="Arial" w:cs="Arial"/>
          <w:b/>
          <w:sz w:val="24"/>
          <w:szCs w:val="24"/>
        </w:rPr>
      </w:pPr>
    </w:p>
    <w:p w:rsidR="00E91E1B" w:rsidRPr="00227163" w:rsidRDefault="008D44F7" w:rsidP="00227163">
      <w:pPr>
        <w:widowControl w:val="0"/>
        <w:autoSpaceDE w:val="0"/>
        <w:autoSpaceDN w:val="0"/>
        <w:adjustRightInd w:val="0"/>
        <w:spacing w:before="13" w:after="0" w:line="240" w:lineRule="auto"/>
        <w:jc w:val="both"/>
        <w:rPr>
          <w:rFonts w:ascii="Arial" w:hAnsi="Arial" w:cs="Arial"/>
          <w:color w:val="000000"/>
          <w:sz w:val="24"/>
          <w:szCs w:val="24"/>
        </w:rPr>
      </w:pPr>
      <w:r w:rsidRPr="00227163">
        <w:rPr>
          <w:rFonts w:ascii="Arial" w:hAnsi="Arial" w:cs="Arial"/>
          <w:color w:val="000000"/>
          <w:sz w:val="24"/>
          <w:szCs w:val="24"/>
        </w:rPr>
        <w:t xml:space="preserve">26. </w:t>
      </w:r>
      <w:r w:rsidR="005532CF" w:rsidRPr="00227163">
        <w:rPr>
          <w:rFonts w:ascii="Arial" w:hAnsi="Arial" w:cs="Arial"/>
          <w:color w:val="000000"/>
          <w:sz w:val="24"/>
          <w:szCs w:val="24"/>
        </w:rPr>
        <w:t xml:space="preserve">La coalición asume </w:t>
      </w:r>
      <w:r w:rsidR="00227163" w:rsidRPr="00227163">
        <w:rPr>
          <w:rFonts w:ascii="Arial" w:hAnsi="Arial" w:cs="Arial"/>
          <w:color w:val="000000"/>
          <w:sz w:val="24"/>
          <w:szCs w:val="24"/>
        </w:rPr>
        <w:t xml:space="preserve">las siguientes recomendaciones </w:t>
      </w:r>
    </w:p>
    <w:p w:rsidR="00227163" w:rsidRPr="000B73BF" w:rsidRDefault="00227163" w:rsidP="000B73BF">
      <w:pPr>
        <w:widowControl w:val="0"/>
        <w:autoSpaceDE w:val="0"/>
        <w:autoSpaceDN w:val="0"/>
        <w:adjustRightInd w:val="0"/>
        <w:spacing w:before="13" w:after="0" w:line="240" w:lineRule="auto"/>
        <w:ind w:left="720"/>
        <w:jc w:val="both"/>
        <w:rPr>
          <w:rFonts w:ascii="Arial" w:hAnsi="Arial" w:cs="Arial"/>
          <w:sz w:val="24"/>
          <w:szCs w:val="24"/>
        </w:rPr>
      </w:pPr>
    </w:p>
    <w:p w:rsidR="00227163" w:rsidRPr="000B73BF" w:rsidRDefault="00227163" w:rsidP="000B73BF">
      <w:pPr>
        <w:pStyle w:val="ListParagraph"/>
        <w:widowControl w:val="0"/>
        <w:numPr>
          <w:ilvl w:val="0"/>
          <w:numId w:val="29"/>
        </w:numPr>
        <w:autoSpaceDE w:val="0"/>
        <w:autoSpaceDN w:val="0"/>
        <w:adjustRightInd w:val="0"/>
        <w:spacing w:before="13" w:after="0" w:line="240" w:lineRule="auto"/>
        <w:jc w:val="both"/>
        <w:rPr>
          <w:rFonts w:ascii="Arial" w:hAnsi="Arial" w:cs="Arial"/>
          <w:color w:val="000000"/>
          <w:sz w:val="24"/>
          <w:szCs w:val="24"/>
        </w:rPr>
      </w:pPr>
      <w:r w:rsidRPr="000B73BF">
        <w:rPr>
          <w:rFonts w:ascii="Arial" w:hAnsi="Arial" w:cs="Arial"/>
          <w:color w:val="000000"/>
          <w:sz w:val="24"/>
          <w:szCs w:val="24"/>
        </w:rPr>
        <w:t>Que el es</w:t>
      </w:r>
      <w:r w:rsidR="000A656B" w:rsidRPr="000B73BF">
        <w:rPr>
          <w:rFonts w:ascii="Arial" w:hAnsi="Arial" w:cs="Arial"/>
          <w:color w:val="000000"/>
          <w:sz w:val="24"/>
          <w:szCs w:val="24"/>
        </w:rPr>
        <w:t>tado garantice la aplic</w:t>
      </w:r>
      <w:r w:rsidRPr="000B73BF">
        <w:rPr>
          <w:rFonts w:ascii="Arial" w:hAnsi="Arial" w:cs="Arial"/>
          <w:color w:val="000000"/>
          <w:sz w:val="24"/>
          <w:szCs w:val="24"/>
        </w:rPr>
        <w:t xml:space="preserve">ación efectiva de la nueva Ley propiciando políticas multisectoriales que comprometan recursos por parte del Ministerio de la Mujer y Poblaciones Vulnerables como ente responsable </w:t>
      </w:r>
      <w:r w:rsidR="000B73BF" w:rsidRPr="000B73BF">
        <w:rPr>
          <w:rFonts w:ascii="Arial" w:hAnsi="Arial" w:cs="Arial"/>
          <w:color w:val="000000"/>
          <w:sz w:val="24"/>
          <w:szCs w:val="24"/>
        </w:rPr>
        <w:t>de la ejecución de El Plan Nacional de Acción por la Infancia y la Adolescencia 2012 – 2021 (PNAIA 2021)</w:t>
      </w:r>
    </w:p>
    <w:p w:rsidR="00227163" w:rsidRPr="009675C6" w:rsidRDefault="00227163" w:rsidP="00227163">
      <w:pPr>
        <w:autoSpaceDE w:val="0"/>
        <w:autoSpaceDN w:val="0"/>
        <w:adjustRightInd w:val="0"/>
        <w:spacing w:after="0" w:line="240" w:lineRule="auto"/>
        <w:ind w:left="720"/>
        <w:jc w:val="both"/>
        <w:rPr>
          <w:rFonts w:ascii="Arial" w:hAnsi="Arial" w:cs="Arial"/>
          <w:b/>
          <w:sz w:val="24"/>
          <w:szCs w:val="24"/>
        </w:rPr>
      </w:pPr>
    </w:p>
    <w:p w:rsidR="000A656B" w:rsidRDefault="000B73BF" w:rsidP="000B73BF">
      <w:pPr>
        <w:pStyle w:val="ListParagraph"/>
        <w:widowControl w:val="0"/>
        <w:numPr>
          <w:ilvl w:val="0"/>
          <w:numId w:val="29"/>
        </w:numPr>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Que el estado f</w:t>
      </w:r>
      <w:r w:rsidRPr="000B73BF">
        <w:rPr>
          <w:rFonts w:ascii="Arial" w:hAnsi="Arial" w:cs="Arial"/>
          <w:color w:val="000000"/>
          <w:sz w:val="24"/>
          <w:szCs w:val="24"/>
        </w:rPr>
        <w:t>ortalezca las Defensorías del Niño y Adolescente c</w:t>
      </w:r>
      <w:r w:rsidR="000A656B" w:rsidRPr="000B73BF">
        <w:rPr>
          <w:rFonts w:ascii="Arial" w:hAnsi="Arial" w:cs="Arial"/>
          <w:color w:val="000000"/>
          <w:sz w:val="24"/>
          <w:szCs w:val="24"/>
        </w:rPr>
        <w:t>rea</w:t>
      </w:r>
      <w:r w:rsidRPr="000B73BF">
        <w:rPr>
          <w:rFonts w:ascii="Arial" w:hAnsi="Arial" w:cs="Arial"/>
          <w:color w:val="000000"/>
          <w:sz w:val="24"/>
          <w:szCs w:val="24"/>
        </w:rPr>
        <w:t xml:space="preserve">ndo </w:t>
      </w:r>
      <w:r w:rsidR="000A656B" w:rsidRPr="000B73BF">
        <w:rPr>
          <w:rFonts w:ascii="Arial" w:hAnsi="Arial" w:cs="Arial"/>
          <w:color w:val="000000"/>
          <w:sz w:val="24"/>
          <w:szCs w:val="24"/>
        </w:rPr>
        <w:t>las estructuras necesarias para facilitar el acceso de los niños que han sido víctima de maltrato a lo</w:t>
      </w:r>
      <w:r w:rsidR="009675C6">
        <w:rPr>
          <w:rFonts w:ascii="Arial" w:hAnsi="Arial" w:cs="Arial"/>
          <w:color w:val="000000"/>
          <w:sz w:val="24"/>
          <w:szCs w:val="24"/>
        </w:rPr>
        <w:t>s órganos oficiales de denuncia en todos los niveles que su ley estipula</w:t>
      </w:r>
    </w:p>
    <w:p w:rsidR="00076B0E" w:rsidRPr="000B73BF" w:rsidRDefault="00076B0E" w:rsidP="000B73BF">
      <w:pPr>
        <w:pStyle w:val="ListParagraph"/>
        <w:widowControl w:val="0"/>
        <w:numPr>
          <w:ilvl w:val="0"/>
          <w:numId w:val="29"/>
        </w:numPr>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Que el estado establezca los lineamientos necesarios para la ejecución de la Ley </w:t>
      </w:r>
      <w:r w:rsidR="00206365">
        <w:rPr>
          <w:rFonts w:ascii="Arial" w:hAnsi="Arial" w:cs="Arial"/>
          <w:color w:val="000000"/>
          <w:sz w:val="24"/>
          <w:szCs w:val="24"/>
        </w:rPr>
        <w:t>Nº 30403 en todos los organismos del estado correspondientes</w:t>
      </w:r>
    </w:p>
    <w:p w:rsidR="00544DDA" w:rsidRPr="000B73BF" w:rsidRDefault="00544DDA" w:rsidP="000B73BF">
      <w:pPr>
        <w:pStyle w:val="ListParagraph"/>
        <w:widowControl w:val="0"/>
        <w:autoSpaceDE w:val="0"/>
        <w:autoSpaceDN w:val="0"/>
        <w:adjustRightInd w:val="0"/>
        <w:spacing w:before="13" w:after="0" w:line="240" w:lineRule="auto"/>
        <w:ind w:left="1440"/>
        <w:jc w:val="both"/>
        <w:rPr>
          <w:rFonts w:ascii="Arial" w:hAnsi="Arial" w:cs="Arial"/>
          <w:color w:val="000000"/>
          <w:sz w:val="24"/>
          <w:szCs w:val="24"/>
        </w:rPr>
      </w:pPr>
    </w:p>
    <w:p w:rsidR="000A656B" w:rsidRDefault="009E54A1" w:rsidP="000B73BF">
      <w:pPr>
        <w:pStyle w:val="ListParagraph"/>
        <w:widowControl w:val="0"/>
        <w:numPr>
          <w:ilvl w:val="0"/>
          <w:numId w:val="29"/>
        </w:numPr>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Que el estado asuma</w:t>
      </w:r>
      <w:r w:rsidR="000B73BF">
        <w:rPr>
          <w:rFonts w:ascii="Arial" w:hAnsi="Arial" w:cs="Arial"/>
          <w:color w:val="000000"/>
          <w:sz w:val="24"/>
          <w:szCs w:val="24"/>
        </w:rPr>
        <w:t xml:space="preserve"> la recomendación planteada por la Defensoría del Pueblo para que el Congreso de la Republica</w:t>
      </w:r>
      <w:r w:rsidR="000B73BF">
        <w:rPr>
          <w:rStyle w:val="FootnoteReference"/>
          <w:rFonts w:ascii="Arial" w:hAnsi="Arial" w:cs="Arial"/>
          <w:color w:val="000000"/>
          <w:sz w:val="24"/>
          <w:szCs w:val="24"/>
        </w:rPr>
        <w:footnoteReference w:id="19"/>
      </w:r>
      <w:r w:rsidR="000B73BF">
        <w:rPr>
          <w:rFonts w:ascii="Arial" w:hAnsi="Arial" w:cs="Arial"/>
          <w:color w:val="000000"/>
          <w:sz w:val="24"/>
          <w:szCs w:val="24"/>
        </w:rPr>
        <w:t xml:space="preserve"> modifique </w:t>
      </w:r>
      <w:r w:rsidR="003E7EC9" w:rsidRPr="000B73BF">
        <w:rPr>
          <w:rFonts w:ascii="Arial" w:hAnsi="Arial" w:cs="Arial"/>
          <w:color w:val="000000"/>
          <w:sz w:val="24"/>
          <w:szCs w:val="24"/>
        </w:rPr>
        <w:t>la Ley N° 27783, de Bases de la</w:t>
      </w:r>
      <w:r w:rsidR="009953DD" w:rsidRPr="000B73BF">
        <w:rPr>
          <w:rFonts w:ascii="Arial" w:hAnsi="Arial" w:cs="Arial"/>
          <w:color w:val="000000"/>
          <w:sz w:val="24"/>
          <w:szCs w:val="24"/>
        </w:rPr>
        <w:t xml:space="preserve"> </w:t>
      </w:r>
      <w:r w:rsidR="003E7EC9" w:rsidRPr="000B73BF">
        <w:rPr>
          <w:rFonts w:ascii="Arial" w:hAnsi="Arial" w:cs="Arial"/>
          <w:color w:val="000000"/>
          <w:sz w:val="24"/>
          <w:szCs w:val="24"/>
        </w:rPr>
        <w:t>Descentralización; la Ley N° 27972, Ley Orgánica de Municipalidades,</w:t>
      </w:r>
      <w:r w:rsidR="009953DD" w:rsidRPr="000B73BF">
        <w:rPr>
          <w:rFonts w:ascii="Arial" w:hAnsi="Arial" w:cs="Arial"/>
          <w:color w:val="000000"/>
          <w:sz w:val="24"/>
          <w:szCs w:val="24"/>
        </w:rPr>
        <w:t xml:space="preserve"> </w:t>
      </w:r>
      <w:r w:rsidR="003E7EC9" w:rsidRPr="000B73BF">
        <w:rPr>
          <w:rFonts w:ascii="Arial" w:hAnsi="Arial" w:cs="Arial"/>
          <w:color w:val="000000"/>
          <w:sz w:val="24"/>
          <w:szCs w:val="24"/>
        </w:rPr>
        <w:t>y la Ley N° 28236, que crea hogares de refugio temporal para víctimas</w:t>
      </w:r>
      <w:r w:rsidR="009953DD" w:rsidRPr="000B73BF">
        <w:rPr>
          <w:rFonts w:ascii="Arial" w:hAnsi="Arial" w:cs="Arial"/>
          <w:color w:val="000000"/>
          <w:sz w:val="24"/>
          <w:szCs w:val="24"/>
        </w:rPr>
        <w:t xml:space="preserve"> </w:t>
      </w:r>
      <w:r w:rsidR="003E7EC9" w:rsidRPr="000B73BF">
        <w:rPr>
          <w:rFonts w:ascii="Arial" w:hAnsi="Arial" w:cs="Arial"/>
          <w:color w:val="000000"/>
          <w:sz w:val="24"/>
          <w:szCs w:val="24"/>
        </w:rPr>
        <w:t>de violencia familiar, con la finalidad que dichas víctimas reciban la</w:t>
      </w:r>
      <w:r w:rsidR="00C20B8C" w:rsidRPr="000B73BF">
        <w:rPr>
          <w:rFonts w:ascii="Arial" w:hAnsi="Arial" w:cs="Arial"/>
          <w:color w:val="000000"/>
          <w:sz w:val="24"/>
          <w:szCs w:val="24"/>
        </w:rPr>
        <w:t xml:space="preserve"> </w:t>
      </w:r>
      <w:r w:rsidR="003E7EC9" w:rsidRPr="000B73BF">
        <w:rPr>
          <w:rFonts w:ascii="Arial" w:hAnsi="Arial" w:cs="Arial"/>
          <w:color w:val="000000"/>
          <w:sz w:val="24"/>
          <w:szCs w:val="24"/>
        </w:rPr>
        <w:t>protección adecuada del Estado</w:t>
      </w:r>
      <w:r w:rsidR="000B73BF">
        <w:rPr>
          <w:rFonts w:ascii="Arial" w:hAnsi="Arial" w:cs="Arial"/>
          <w:color w:val="000000"/>
          <w:sz w:val="24"/>
          <w:szCs w:val="24"/>
        </w:rPr>
        <w:t>.</w:t>
      </w:r>
    </w:p>
    <w:p w:rsidR="00206365" w:rsidRDefault="00206365">
      <w:pPr>
        <w:spacing w:after="0" w:line="240" w:lineRule="auto"/>
        <w:rPr>
          <w:rFonts w:ascii="Arial" w:hAnsi="Arial" w:cs="Arial"/>
          <w:color w:val="000000"/>
          <w:sz w:val="24"/>
          <w:szCs w:val="24"/>
        </w:rPr>
      </w:pPr>
    </w:p>
    <w:p w:rsidR="001527E0" w:rsidRPr="006E1A44" w:rsidRDefault="001527E0" w:rsidP="006E1A44">
      <w:pPr>
        <w:pStyle w:val="Heading2"/>
        <w:numPr>
          <w:ilvl w:val="1"/>
          <w:numId w:val="34"/>
        </w:numPr>
        <w:rPr>
          <w:rFonts w:ascii="Arial" w:hAnsi="Arial" w:cs="Arial"/>
          <w:b/>
          <w:color w:val="auto"/>
          <w:sz w:val="24"/>
          <w:szCs w:val="24"/>
        </w:rPr>
      </w:pPr>
      <w:bookmarkStart w:id="11" w:name="_Toc477040557"/>
      <w:r w:rsidRPr="006E1A44">
        <w:rPr>
          <w:rFonts w:ascii="Arial" w:hAnsi="Arial" w:cs="Arial"/>
          <w:b/>
          <w:color w:val="auto"/>
          <w:sz w:val="24"/>
          <w:szCs w:val="24"/>
        </w:rPr>
        <w:t>El extendido prejuicio en la sociedad acerca de la necesidad de aplicar castigos físicos en la formación de niños y adolescentes por parte de los padres de familia</w:t>
      </w:r>
      <w:r w:rsidR="00D60C7D" w:rsidRPr="006E1A44">
        <w:rPr>
          <w:rFonts w:ascii="Arial" w:hAnsi="Arial" w:cs="Arial"/>
          <w:b/>
          <w:color w:val="auto"/>
          <w:sz w:val="24"/>
          <w:szCs w:val="24"/>
        </w:rPr>
        <w:t xml:space="preserve"> o familiares</w:t>
      </w:r>
      <w:bookmarkEnd w:id="11"/>
    </w:p>
    <w:p w:rsidR="00BE7A4E" w:rsidRDefault="00BE7A4E" w:rsidP="00805E6D">
      <w:pPr>
        <w:widowControl w:val="0"/>
        <w:autoSpaceDE w:val="0"/>
        <w:autoSpaceDN w:val="0"/>
        <w:adjustRightInd w:val="0"/>
        <w:spacing w:after="0" w:line="240" w:lineRule="auto"/>
        <w:rPr>
          <w:rFonts w:ascii="Arial" w:hAnsi="Arial" w:cs="Arial"/>
          <w:color w:val="000000"/>
          <w:sz w:val="24"/>
          <w:szCs w:val="24"/>
        </w:rPr>
      </w:pPr>
    </w:p>
    <w:p w:rsidR="008464E2" w:rsidRDefault="008464E2" w:rsidP="008464E2">
      <w:pPr>
        <w:widowControl w:val="0"/>
        <w:autoSpaceDE w:val="0"/>
        <w:autoSpaceDN w:val="0"/>
        <w:adjustRightInd w:val="0"/>
        <w:spacing w:before="13" w:after="0" w:line="240" w:lineRule="auto"/>
        <w:jc w:val="both"/>
        <w:rPr>
          <w:rFonts w:ascii="Arial" w:hAnsi="Arial" w:cs="Arial"/>
          <w:color w:val="000000"/>
          <w:sz w:val="24"/>
          <w:szCs w:val="24"/>
        </w:rPr>
      </w:pPr>
      <w:r w:rsidRPr="00C20B8C">
        <w:rPr>
          <w:rFonts w:ascii="Arial" w:hAnsi="Arial" w:cs="Arial"/>
          <w:color w:val="000000"/>
          <w:sz w:val="24"/>
          <w:szCs w:val="24"/>
        </w:rPr>
        <w:t>En un estudio a profundidad realizado por Ministerio de la Mujer y UNICEF el año 2014 se afirma: “Los resultados de la primera fase respaldan la hipótesis de que la mayoría de la violencia que sufren los niños, niñas y adolescentes del Perú está profundamente arraigada en las relaciones sociales que involucran a la familia, los compañeros de escuela, los vecinos y amigos</w:t>
      </w:r>
      <w:r>
        <w:rPr>
          <w:rFonts w:ascii="Arial" w:hAnsi="Arial" w:cs="Arial"/>
          <w:color w:val="000000"/>
          <w:sz w:val="24"/>
          <w:szCs w:val="24"/>
        </w:rPr>
        <w:t>”</w:t>
      </w:r>
      <w:r>
        <w:rPr>
          <w:rStyle w:val="FootnoteReference"/>
          <w:rFonts w:ascii="Arial" w:hAnsi="Arial" w:cs="Arial"/>
          <w:color w:val="000000"/>
          <w:sz w:val="24"/>
          <w:szCs w:val="24"/>
        </w:rPr>
        <w:footnoteReference w:id="20"/>
      </w:r>
      <w:r w:rsidRPr="00C20B8C">
        <w:rPr>
          <w:rFonts w:ascii="Arial" w:hAnsi="Arial" w:cs="Arial"/>
          <w:color w:val="000000"/>
          <w:sz w:val="24"/>
          <w:szCs w:val="24"/>
        </w:rPr>
        <w:t>.</w:t>
      </w:r>
    </w:p>
    <w:p w:rsidR="008464E2" w:rsidRDefault="008464E2" w:rsidP="008464E2">
      <w:pPr>
        <w:widowControl w:val="0"/>
        <w:autoSpaceDE w:val="0"/>
        <w:autoSpaceDN w:val="0"/>
        <w:adjustRightInd w:val="0"/>
        <w:spacing w:before="13" w:after="0" w:line="240" w:lineRule="auto"/>
        <w:jc w:val="both"/>
        <w:rPr>
          <w:rFonts w:ascii="Arial" w:hAnsi="Arial" w:cs="Arial"/>
          <w:color w:val="000000"/>
          <w:sz w:val="24"/>
          <w:szCs w:val="24"/>
        </w:rPr>
      </w:pPr>
    </w:p>
    <w:p w:rsidR="008464E2" w:rsidRDefault="008464E2" w:rsidP="008464E2">
      <w:pPr>
        <w:widowControl w:val="0"/>
        <w:autoSpaceDE w:val="0"/>
        <w:autoSpaceDN w:val="0"/>
        <w:adjustRightInd w:val="0"/>
        <w:spacing w:before="13" w:after="0" w:line="240" w:lineRule="auto"/>
        <w:jc w:val="both"/>
        <w:rPr>
          <w:rFonts w:ascii="Arial" w:hAnsi="Arial" w:cs="Arial"/>
          <w:color w:val="000000"/>
          <w:sz w:val="24"/>
          <w:szCs w:val="24"/>
        </w:rPr>
      </w:pPr>
      <w:r w:rsidRPr="008464E2">
        <w:rPr>
          <w:rFonts w:ascii="Arial" w:hAnsi="Arial" w:cs="Arial"/>
          <w:color w:val="000000"/>
          <w:sz w:val="24"/>
          <w:szCs w:val="24"/>
        </w:rPr>
        <w:t>La situación es grave cuando se reconoce que</w:t>
      </w:r>
      <w:r>
        <w:rPr>
          <w:rFonts w:ascii="Arial" w:hAnsi="Arial" w:cs="Arial"/>
          <w:color w:val="000000"/>
          <w:sz w:val="24"/>
          <w:szCs w:val="24"/>
        </w:rPr>
        <w:t>: “</w:t>
      </w:r>
      <w:r w:rsidRPr="008464E2">
        <w:rPr>
          <w:rFonts w:ascii="Arial" w:hAnsi="Arial" w:cs="Arial"/>
          <w:color w:val="000000"/>
          <w:sz w:val="24"/>
          <w:szCs w:val="24"/>
        </w:rPr>
        <w:t>Estudios cualitativos de Niños del Milenio y otros sugieren que los niños, niñas y adolescentes a menudo racionalizan los abusos que sufren como formas válidas de disciplina y no sienten que tienen la opción de evitarlos . Aunque afirman que afecta a su biene</w:t>
      </w:r>
      <w:r>
        <w:rPr>
          <w:rFonts w:ascii="Arial" w:hAnsi="Arial" w:cs="Arial"/>
          <w:color w:val="000000"/>
          <w:sz w:val="24"/>
          <w:szCs w:val="24"/>
        </w:rPr>
        <w:t>star en la casa y en la escuela”</w:t>
      </w:r>
      <w:r w:rsidR="00203E7D">
        <w:rPr>
          <w:rStyle w:val="FootnoteReference"/>
          <w:rFonts w:ascii="Arial" w:hAnsi="Arial" w:cs="Arial"/>
          <w:color w:val="000000"/>
          <w:sz w:val="24"/>
          <w:szCs w:val="24"/>
        </w:rPr>
        <w:footnoteReference w:id="21"/>
      </w:r>
    </w:p>
    <w:p w:rsidR="008464E2" w:rsidRDefault="008464E2" w:rsidP="008464E2">
      <w:pPr>
        <w:widowControl w:val="0"/>
        <w:autoSpaceDE w:val="0"/>
        <w:autoSpaceDN w:val="0"/>
        <w:adjustRightInd w:val="0"/>
        <w:spacing w:before="13" w:after="0" w:line="240" w:lineRule="auto"/>
        <w:jc w:val="both"/>
        <w:rPr>
          <w:rFonts w:ascii="Arial" w:hAnsi="Arial" w:cs="Arial"/>
          <w:color w:val="000000"/>
          <w:sz w:val="24"/>
          <w:szCs w:val="24"/>
        </w:rPr>
      </w:pPr>
    </w:p>
    <w:p w:rsidR="008464E2" w:rsidRDefault="008464E2" w:rsidP="008464E2">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 xml:space="preserve">Otros datos provistos por encuestas nacionales realizadas por el Instituto Nacional de Estadística dan cuenta </w:t>
      </w:r>
      <w:r w:rsidR="00203E7D">
        <w:rPr>
          <w:rFonts w:ascii="Arial" w:hAnsi="Arial" w:cs="Arial"/>
          <w:color w:val="000000"/>
          <w:sz w:val="24"/>
          <w:szCs w:val="24"/>
        </w:rPr>
        <w:t>de lo siguiente</w:t>
      </w:r>
      <w:r>
        <w:rPr>
          <w:rFonts w:ascii="Arial" w:hAnsi="Arial" w:cs="Arial"/>
          <w:color w:val="000000"/>
          <w:sz w:val="24"/>
          <w:szCs w:val="24"/>
        </w:rPr>
        <w:t>:</w:t>
      </w:r>
    </w:p>
    <w:p w:rsidR="00203E7D" w:rsidRDefault="00203E7D" w:rsidP="008464E2">
      <w:pPr>
        <w:widowControl w:val="0"/>
        <w:autoSpaceDE w:val="0"/>
        <w:autoSpaceDN w:val="0"/>
        <w:adjustRightInd w:val="0"/>
        <w:spacing w:before="13" w:after="0" w:line="240" w:lineRule="auto"/>
        <w:jc w:val="both"/>
        <w:rPr>
          <w:rFonts w:ascii="Arial" w:hAnsi="Arial" w:cs="Arial"/>
          <w:color w:val="000000"/>
          <w:sz w:val="24"/>
          <w:szCs w:val="24"/>
        </w:rPr>
      </w:pPr>
    </w:p>
    <w:p w:rsidR="00203E7D" w:rsidRPr="00203E7D" w:rsidRDefault="00203E7D" w:rsidP="00203E7D">
      <w:pPr>
        <w:pStyle w:val="ListParagraph"/>
        <w:widowControl w:val="0"/>
        <w:numPr>
          <w:ilvl w:val="0"/>
          <w:numId w:val="30"/>
        </w:numPr>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w:t>
      </w:r>
      <w:r w:rsidRPr="00203E7D">
        <w:rPr>
          <w:rFonts w:ascii="Arial" w:hAnsi="Arial" w:cs="Arial"/>
          <w:color w:val="000000"/>
          <w:sz w:val="24"/>
          <w:szCs w:val="24"/>
        </w:rPr>
        <w:t xml:space="preserve">45% de las personas afirmaron que el castigo físico puede ser bueno si se utiliza correctamente sin lesionar al niño, niña o adolescente. </w:t>
      </w:r>
    </w:p>
    <w:p w:rsidR="00203E7D" w:rsidRPr="00203E7D" w:rsidRDefault="00203E7D" w:rsidP="00203E7D">
      <w:pPr>
        <w:widowControl w:val="0"/>
        <w:autoSpaceDE w:val="0"/>
        <w:autoSpaceDN w:val="0"/>
        <w:adjustRightInd w:val="0"/>
        <w:spacing w:before="13" w:after="0" w:line="240" w:lineRule="auto"/>
        <w:jc w:val="both"/>
        <w:rPr>
          <w:rFonts w:ascii="Arial" w:hAnsi="Arial" w:cs="Arial"/>
          <w:color w:val="000000"/>
          <w:sz w:val="24"/>
          <w:szCs w:val="24"/>
        </w:rPr>
      </w:pPr>
    </w:p>
    <w:p w:rsidR="00203E7D" w:rsidRPr="00203E7D" w:rsidRDefault="00203E7D" w:rsidP="00203E7D">
      <w:pPr>
        <w:pStyle w:val="ListParagraph"/>
        <w:widowControl w:val="0"/>
        <w:numPr>
          <w:ilvl w:val="0"/>
          <w:numId w:val="30"/>
        </w:numPr>
        <w:autoSpaceDE w:val="0"/>
        <w:autoSpaceDN w:val="0"/>
        <w:adjustRightInd w:val="0"/>
        <w:spacing w:before="13" w:after="0" w:line="240" w:lineRule="auto"/>
        <w:jc w:val="both"/>
        <w:rPr>
          <w:rFonts w:ascii="Arial" w:hAnsi="Arial" w:cs="Arial"/>
          <w:color w:val="000000"/>
          <w:sz w:val="24"/>
          <w:szCs w:val="24"/>
        </w:rPr>
      </w:pPr>
      <w:r w:rsidRPr="00203E7D">
        <w:rPr>
          <w:rFonts w:ascii="Arial" w:hAnsi="Arial" w:cs="Arial"/>
          <w:color w:val="000000"/>
          <w:sz w:val="24"/>
          <w:szCs w:val="24"/>
        </w:rPr>
        <w:t xml:space="preserve">33% consideró que los niños, niñas o adolescentes a los que no se les pega se vuelven maliciosos y ociosos. </w:t>
      </w:r>
    </w:p>
    <w:p w:rsidR="00203E7D" w:rsidRPr="00203E7D" w:rsidRDefault="00203E7D" w:rsidP="00203E7D">
      <w:pPr>
        <w:widowControl w:val="0"/>
        <w:autoSpaceDE w:val="0"/>
        <w:autoSpaceDN w:val="0"/>
        <w:adjustRightInd w:val="0"/>
        <w:spacing w:before="13" w:after="0" w:line="240" w:lineRule="auto"/>
        <w:jc w:val="both"/>
        <w:rPr>
          <w:rFonts w:ascii="Arial" w:hAnsi="Arial" w:cs="Arial"/>
          <w:color w:val="000000"/>
          <w:sz w:val="24"/>
          <w:szCs w:val="24"/>
        </w:rPr>
      </w:pPr>
    </w:p>
    <w:p w:rsidR="00203E7D" w:rsidRPr="00203E7D" w:rsidRDefault="00203E7D" w:rsidP="00203E7D">
      <w:pPr>
        <w:pStyle w:val="ListParagraph"/>
        <w:widowControl w:val="0"/>
        <w:numPr>
          <w:ilvl w:val="0"/>
          <w:numId w:val="30"/>
        </w:numPr>
        <w:autoSpaceDE w:val="0"/>
        <w:autoSpaceDN w:val="0"/>
        <w:adjustRightInd w:val="0"/>
        <w:spacing w:before="13" w:after="0" w:line="240" w:lineRule="auto"/>
        <w:jc w:val="both"/>
        <w:rPr>
          <w:rFonts w:ascii="Arial" w:hAnsi="Arial" w:cs="Arial"/>
          <w:color w:val="000000"/>
          <w:sz w:val="24"/>
          <w:szCs w:val="24"/>
        </w:rPr>
      </w:pPr>
      <w:r w:rsidRPr="00203E7D">
        <w:rPr>
          <w:rFonts w:ascii="Arial" w:hAnsi="Arial" w:cs="Arial"/>
          <w:color w:val="000000"/>
          <w:sz w:val="24"/>
          <w:szCs w:val="24"/>
        </w:rPr>
        <w:t>44% de los niños, niñas y adolescentes dijo que los padres tienen derecho a pegar a l</w:t>
      </w:r>
      <w:r>
        <w:rPr>
          <w:rFonts w:ascii="Arial" w:hAnsi="Arial" w:cs="Arial"/>
          <w:color w:val="000000"/>
          <w:sz w:val="24"/>
          <w:szCs w:val="24"/>
        </w:rPr>
        <w:t>os hijos si estos se portan mal”</w:t>
      </w:r>
      <w:r w:rsidRPr="00203E7D">
        <w:rPr>
          <w:rFonts w:ascii="Arial" w:hAnsi="Arial" w:cs="Arial"/>
          <w:color w:val="000000"/>
          <w:sz w:val="24"/>
          <w:szCs w:val="24"/>
        </w:rPr>
        <w:t xml:space="preserve"> </w:t>
      </w:r>
      <w:r>
        <w:rPr>
          <w:rStyle w:val="FootnoteReference"/>
          <w:rFonts w:ascii="Arial" w:hAnsi="Arial" w:cs="Arial"/>
          <w:color w:val="000000"/>
          <w:sz w:val="24"/>
          <w:szCs w:val="24"/>
        </w:rPr>
        <w:footnoteReference w:id="22"/>
      </w:r>
    </w:p>
    <w:p w:rsidR="00203E7D" w:rsidRDefault="00203E7D" w:rsidP="008464E2">
      <w:pPr>
        <w:widowControl w:val="0"/>
        <w:autoSpaceDE w:val="0"/>
        <w:autoSpaceDN w:val="0"/>
        <w:adjustRightInd w:val="0"/>
        <w:spacing w:before="13" w:after="0" w:line="240" w:lineRule="auto"/>
        <w:jc w:val="both"/>
        <w:rPr>
          <w:rFonts w:ascii="Arial" w:hAnsi="Arial" w:cs="Arial"/>
          <w:color w:val="000000"/>
          <w:sz w:val="24"/>
          <w:szCs w:val="24"/>
        </w:rPr>
      </w:pPr>
    </w:p>
    <w:p w:rsidR="00D861EA" w:rsidRDefault="00D861EA" w:rsidP="00D861EA">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 xml:space="preserve">Un hecho que constata el estudio reseñado es que en primer término son los padres los principales actores en el ejercicio de la violencia contra NNAs. Pero,  </w:t>
      </w:r>
      <w:r>
        <w:rPr>
          <w:rFonts w:ascii="Arial" w:hAnsi="Arial" w:cs="Arial"/>
          <w:color w:val="000000"/>
          <w:sz w:val="24"/>
          <w:szCs w:val="24"/>
        </w:rPr>
        <w:lastRenderedPageBreak/>
        <w:t>en segundo término se encuentran los hermanos: “</w:t>
      </w:r>
      <w:r w:rsidRPr="004D3389">
        <w:rPr>
          <w:rFonts w:ascii="Arial" w:hAnsi="Arial" w:cs="Arial"/>
          <w:color w:val="000000"/>
          <w:sz w:val="24"/>
          <w:szCs w:val="24"/>
        </w:rPr>
        <w:t>Los hermanos aparecen como los segundos miembros de la familia que ejercen violencia contra los niños, niñas y adolescentes. En muchas ocasiones lo hacen cumpliendo un rol delegado por los padres. Los hermanos varones suelen ser los que ejercen la violencia con más frecuencia, pese a que las tareas de cuidado de otros miembros de la familia suelen encomendarse mayoritariamente a las hermanas</w:t>
      </w:r>
      <w:r>
        <w:rPr>
          <w:rFonts w:ascii="Arial" w:hAnsi="Arial" w:cs="Arial"/>
          <w:color w:val="000000"/>
          <w:sz w:val="24"/>
          <w:szCs w:val="24"/>
        </w:rPr>
        <w:t>”</w:t>
      </w:r>
      <w:r w:rsidRPr="004D3389">
        <w:rPr>
          <w:rFonts w:ascii="Arial" w:hAnsi="Arial" w:cs="Arial"/>
          <w:color w:val="000000"/>
          <w:sz w:val="24"/>
          <w:szCs w:val="24"/>
        </w:rPr>
        <w:t xml:space="preserve"> </w:t>
      </w:r>
      <w:r>
        <w:rPr>
          <w:rStyle w:val="FootnoteReference"/>
          <w:rFonts w:ascii="Arial" w:hAnsi="Arial" w:cs="Arial"/>
          <w:color w:val="000000"/>
          <w:sz w:val="24"/>
          <w:szCs w:val="24"/>
        </w:rPr>
        <w:footnoteReference w:id="23"/>
      </w:r>
      <w:r>
        <w:rPr>
          <w:rFonts w:ascii="Arial" w:hAnsi="Arial" w:cs="Arial"/>
          <w:color w:val="000000"/>
          <w:sz w:val="24"/>
          <w:szCs w:val="24"/>
        </w:rPr>
        <w:t xml:space="preserve"> </w:t>
      </w:r>
    </w:p>
    <w:p w:rsidR="00D861EA" w:rsidRDefault="00D861EA" w:rsidP="00D861EA">
      <w:pPr>
        <w:widowControl w:val="0"/>
        <w:autoSpaceDE w:val="0"/>
        <w:autoSpaceDN w:val="0"/>
        <w:adjustRightInd w:val="0"/>
        <w:spacing w:before="13" w:after="0" w:line="240" w:lineRule="auto"/>
        <w:jc w:val="both"/>
        <w:rPr>
          <w:rFonts w:ascii="Arial" w:hAnsi="Arial" w:cs="Arial"/>
          <w:color w:val="000000"/>
          <w:sz w:val="24"/>
          <w:szCs w:val="24"/>
        </w:rPr>
      </w:pPr>
    </w:p>
    <w:p w:rsidR="00203E7D" w:rsidRDefault="00203E7D" w:rsidP="008464E2">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 xml:space="preserve">Lo que denominamos prejuicios sociales tienen una expresión tangible a través de símbolos que se manejan en medios de comunicación o redes sociales. No es difícil reconocer objetos como la “correa”, </w:t>
      </w:r>
      <w:r w:rsidR="00A06555">
        <w:rPr>
          <w:rFonts w:ascii="Arial" w:hAnsi="Arial" w:cs="Arial"/>
          <w:color w:val="000000"/>
          <w:sz w:val="24"/>
          <w:szCs w:val="24"/>
        </w:rPr>
        <w:t xml:space="preserve">la “regla”, </w:t>
      </w:r>
      <w:r>
        <w:rPr>
          <w:rFonts w:ascii="Arial" w:hAnsi="Arial" w:cs="Arial"/>
          <w:color w:val="000000"/>
          <w:sz w:val="24"/>
          <w:szCs w:val="24"/>
        </w:rPr>
        <w:t xml:space="preserve">el “chicote” o la “chancleta de mamá” como instrumentos que </w:t>
      </w:r>
      <w:r w:rsidR="00A06555">
        <w:rPr>
          <w:rFonts w:ascii="Arial" w:hAnsi="Arial" w:cs="Arial"/>
          <w:color w:val="000000"/>
          <w:sz w:val="24"/>
          <w:szCs w:val="24"/>
        </w:rPr>
        <w:t>sirven para ejercer e</w:t>
      </w:r>
      <w:r>
        <w:rPr>
          <w:rFonts w:ascii="Arial" w:hAnsi="Arial" w:cs="Arial"/>
          <w:color w:val="000000"/>
          <w:sz w:val="24"/>
          <w:szCs w:val="24"/>
        </w:rPr>
        <w:t xml:space="preserve">l castigo contra los niños y adolescentes. </w:t>
      </w:r>
    </w:p>
    <w:p w:rsidR="00A06555" w:rsidRDefault="00A06555" w:rsidP="008464E2">
      <w:pPr>
        <w:widowControl w:val="0"/>
        <w:autoSpaceDE w:val="0"/>
        <w:autoSpaceDN w:val="0"/>
        <w:adjustRightInd w:val="0"/>
        <w:spacing w:before="13" w:after="0" w:line="240" w:lineRule="auto"/>
        <w:jc w:val="both"/>
        <w:rPr>
          <w:rFonts w:ascii="Arial" w:hAnsi="Arial" w:cs="Arial"/>
          <w:color w:val="000000"/>
          <w:sz w:val="24"/>
          <w:szCs w:val="24"/>
        </w:rPr>
      </w:pPr>
    </w:p>
    <w:p w:rsidR="00A06555" w:rsidRDefault="00A06555" w:rsidP="008464E2">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Y es</w:t>
      </w:r>
      <w:r w:rsidR="00F67EE0">
        <w:rPr>
          <w:rFonts w:ascii="Arial" w:hAnsi="Arial" w:cs="Arial"/>
          <w:color w:val="000000"/>
          <w:sz w:val="24"/>
          <w:szCs w:val="24"/>
        </w:rPr>
        <w:t xml:space="preserve"> precisamente </w:t>
      </w:r>
      <w:r>
        <w:rPr>
          <w:rFonts w:ascii="Arial" w:hAnsi="Arial" w:cs="Arial"/>
          <w:color w:val="000000"/>
          <w:sz w:val="24"/>
          <w:szCs w:val="24"/>
        </w:rPr>
        <w:t xml:space="preserve">la aceptación de este prejuicio el </w:t>
      </w:r>
      <w:r w:rsidR="00F67EE0">
        <w:rPr>
          <w:rFonts w:ascii="Arial" w:hAnsi="Arial" w:cs="Arial"/>
          <w:color w:val="000000"/>
          <w:sz w:val="24"/>
          <w:szCs w:val="24"/>
        </w:rPr>
        <w:t xml:space="preserve">que se convierte en el </w:t>
      </w:r>
      <w:r>
        <w:rPr>
          <w:rFonts w:ascii="Arial" w:hAnsi="Arial" w:cs="Arial"/>
          <w:color w:val="000000"/>
          <w:sz w:val="24"/>
          <w:szCs w:val="24"/>
        </w:rPr>
        <w:t>aspecto más difícil del vencer para combatir la violencia en el hogar contra niños y adolescentes</w:t>
      </w:r>
      <w:r w:rsidR="00F67EE0">
        <w:rPr>
          <w:rFonts w:ascii="Arial" w:hAnsi="Arial" w:cs="Arial"/>
          <w:color w:val="000000"/>
          <w:sz w:val="24"/>
          <w:szCs w:val="24"/>
        </w:rPr>
        <w:t>. Porque al constituirse</w:t>
      </w:r>
      <w:r>
        <w:rPr>
          <w:rFonts w:ascii="Arial" w:hAnsi="Arial" w:cs="Arial"/>
          <w:color w:val="000000"/>
          <w:sz w:val="24"/>
          <w:szCs w:val="24"/>
        </w:rPr>
        <w:t xml:space="preserve"> en un hecho normal y socialmente aceptado</w:t>
      </w:r>
      <w:r w:rsidR="00F67EE0">
        <w:rPr>
          <w:rFonts w:ascii="Arial" w:hAnsi="Arial" w:cs="Arial"/>
          <w:color w:val="000000"/>
          <w:sz w:val="24"/>
          <w:szCs w:val="24"/>
        </w:rPr>
        <w:t xml:space="preserve"> es difícil de ser reconocido y cuestionado.</w:t>
      </w:r>
    </w:p>
    <w:p w:rsidR="0007480D" w:rsidRDefault="0007480D" w:rsidP="008464E2">
      <w:pPr>
        <w:widowControl w:val="0"/>
        <w:autoSpaceDE w:val="0"/>
        <w:autoSpaceDN w:val="0"/>
        <w:adjustRightInd w:val="0"/>
        <w:spacing w:before="13" w:after="0" w:line="240" w:lineRule="auto"/>
        <w:jc w:val="both"/>
        <w:rPr>
          <w:rFonts w:ascii="Arial" w:hAnsi="Arial" w:cs="Arial"/>
          <w:color w:val="000000"/>
          <w:sz w:val="24"/>
          <w:szCs w:val="24"/>
        </w:rPr>
      </w:pPr>
    </w:p>
    <w:p w:rsidR="00D861EA" w:rsidRDefault="00D861EA" w:rsidP="00D861EA">
      <w:pPr>
        <w:widowControl w:val="0"/>
        <w:autoSpaceDE w:val="0"/>
        <w:autoSpaceDN w:val="0"/>
        <w:adjustRightInd w:val="0"/>
        <w:spacing w:before="13" w:after="0" w:line="240" w:lineRule="auto"/>
        <w:jc w:val="both"/>
        <w:rPr>
          <w:rFonts w:ascii="Arial" w:hAnsi="Arial" w:cs="Arial"/>
          <w:color w:val="000000"/>
          <w:sz w:val="24"/>
          <w:szCs w:val="24"/>
        </w:rPr>
      </w:pPr>
      <w:r w:rsidRPr="00D861EA">
        <w:rPr>
          <w:rFonts w:ascii="Arial" w:hAnsi="Arial" w:cs="Arial"/>
          <w:color w:val="000000"/>
          <w:sz w:val="24"/>
          <w:szCs w:val="24"/>
        </w:rPr>
        <w:t>En este aspecto un especialista</w:t>
      </w:r>
      <w:r>
        <w:rPr>
          <w:rFonts w:ascii="Arial" w:hAnsi="Arial" w:cs="Arial"/>
          <w:color w:val="000000"/>
          <w:sz w:val="24"/>
          <w:szCs w:val="24"/>
        </w:rPr>
        <w:t xml:space="preserve"> de</w:t>
      </w:r>
      <w:r w:rsidRPr="00D861EA">
        <w:rPr>
          <w:rFonts w:ascii="Arial" w:hAnsi="Arial" w:cs="Arial"/>
          <w:color w:val="000000"/>
          <w:sz w:val="24"/>
          <w:szCs w:val="24"/>
        </w:rPr>
        <w:t xml:space="preserve"> Instituto de Formación para Educadores de Jóvenes, Adolescentes y Niños Trabajadores de América Latina y el Caribe – “Mons. German Schmitz</w:t>
      </w:r>
      <w:r>
        <w:rPr>
          <w:rFonts w:ascii="Arial" w:hAnsi="Arial" w:cs="Arial"/>
          <w:color w:val="000000"/>
          <w:sz w:val="24"/>
          <w:szCs w:val="24"/>
        </w:rPr>
        <w:t>,</w:t>
      </w:r>
      <w:r w:rsidRPr="00D861EA">
        <w:rPr>
          <w:rFonts w:ascii="Arial" w:hAnsi="Arial" w:cs="Arial"/>
          <w:color w:val="000000"/>
          <w:sz w:val="24"/>
          <w:szCs w:val="24"/>
        </w:rPr>
        <w:t xml:space="preserve"> IFEJANT</w:t>
      </w:r>
      <w:r w:rsidR="00320D11">
        <w:rPr>
          <w:rFonts w:ascii="Arial" w:hAnsi="Arial" w:cs="Arial"/>
          <w:color w:val="000000"/>
          <w:sz w:val="24"/>
          <w:szCs w:val="24"/>
        </w:rPr>
        <w:t>,</w:t>
      </w:r>
      <w:r w:rsidRPr="00D861EA">
        <w:rPr>
          <w:rFonts w:ascii="Arial" w:hAnsi="Arial" w:cs="Arial"/>
          <w:color w:val="000000"/>
          <w:sz w:val="24"/>
          <w:szCs w:val="24"/>
        </w:rPr>
        <w:t xml:space="preserve"> nos indica que: “Los mensajes a través de los medios de comunicación, de los referentes como Congresistas y autoridades y la relación de adultos y NNAs generalmente verticales no ayudan a cambiar o generar una cultura de la No violencia</w:t>
      </w:r>
      <w:r w:rsidR="00320D11">
        <w:rPr>
          <w:rFonts w:ascii="Arial" w:hAnsi="Arial" w:cs="Arial"/>
          <w:color w:val="000000"/>
          <w:sz w:val="24"/>
          <w:szCs w:val="24"/>
        </w:rPr>
        <w:t>”</w:t>
      </w:r>
      <w:r w:rsidR="00320D11">
        <w:rPr>
          <w:rStyle w:val="FootnoteReference"/>
          <w:rFonts w:ascii="Arial" w:hAnsi="Arial" w:cs="Arial"/>
          <w:color w:val="000000"/>
          <w:sz w:val="24"/>
          <w:szCs w:val="24"/>
        </w:rPr>
        <w:footnoteReference w:id="24"/>
      </w:r>
      <w:r w:rsidR="00A03982">
        <w:rPr>
          <w:rFonts w:ascii="Arial" w:hAnsi="Arial" w:cs="Arial"/>
          <w:color w:val="000000"/>
          <w:sz w:val="24"/>
          <w:szCs w:val="24"/>
        </w:rPr>
        <w:t xml:space="preserve"> Además nos plantea que en nuestra sociedad existe instalada una cultura de la violencia</w:t>
      </w:r>
    </w:p>
    <w:p w:rsidR="00AD1E06" w:rsidRDefault="00AD1E06" w:rsidP="00D861EA">
      <w:pPr>
        <w:widowControl w:val="0"/>
        <w:autoSpaceDE w:val="0"/>
        <w:autoSpaceDN w:val="0"/>
        <w:adjustRightInd w:val="0"/>
        <w:spacing w:before="13" w:after="0" w:line="240" w:lineRule="auto"/>
        <w:jc w:val="both"/>
        <w:rPr>
          <w:rFonts w:ascii="Arial" w:hAnsi="Arial" w:cs="Arial"/>
          <w:color w:val="000000"/>
          <w:sz w:val="24"/>
          <w:szCs w:val="24"/>
        </w:rPr>
      </w:pPr>
    </w:p>
    <w:p w:rsidR="00AD1E06" w:rsidRDefault="00AD1E06" w:rsidP="00D861EA">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Es justo reconocer que el MIMP ha desarrollado en el año 2016 una campaña en redes sociales denominada “Sin pegar ni humillar”</w:t>
      </w:r>
      <w:r w:rsidR="00CB781B">
        <w:rPr>
          <w:rStyle w:val="FootnoteReference"/>
          <w:rFonts w:ascii="Arial" w:hAnsi="Arial" w:cs="Arial"/>
          <w:color w:val="000000"/>
          <w:sz w:val="24"/>
          <w:szCs w:val="24"/>
        </w:rPr>
        <w:footnoteReference w:id="25"/>
      </w:r>
      <w:r>
        <w:rPr>
          <w:rFonts w:ascii="Arial" w:hAnsi="Arial" w:cs="Arial"/>
          <w:color w:val="000000"/>
          <w:sz w:val="24"/>
          <w:szCs w:val="24"/>
        </w:rPr>
        <w:t xml:space="preserve">. La campaña busco sensibilizar a la población adulta sobre las consecuencias negativas del uso dela violencia  como medio correctivo. También </w:t>
      </w:r>
      <w:r w:rsidR="00FB5CFE">
        <w:rPr>
          <w:rFonts w:ascii="Arial" w:hAnsi="Arial" w:cs="Arial"/>
          <w:color w:val="000000"/>
          <w:sz w:val="24"/>
          <w:szCs w:val="24"/>
        </w:rPr>
        <w:t xml:space="preserve">la sociedad civil </w:t>
      </w:r>
      <w:r>
        <w:rPr>
          <w:rFonts w:ascii="Arial" w:hAnsi="Arial" w:cs="Arial"/>
          <w:color w:val="000000"/>
          <w:sz w:val="24"/>
          <w:szCs w:val="24"/>
        </w:rPr>
        <w:t xml:space="preserve">ha difundido y promovido la Ley a través de la campaña “Atrévete a criar con amor” </w:t>
      </w:r>
      <w:r w:rsidR="00FB5CFE">
        <w:rPr>
          <w:rStyle w:val="FootnoteReference"/>
          <w:rFonts w:ascii="Arial" w:hAnsi="Arial" w:cs="Arial"/>
          <w:color w:val="000000"/>
          <w:sz w:val="24"/>
          <w:szCs w:val="24"/>
        </w:rPr>
        <w:footnoteReference w:id="26"/>
      </w:r>
      <w:r>
        <w:rPr>
          <w:rFonts w:ascii="Arial" w:hAnsi="Arial" w:cs="Arial"/>
          <w:color w:val="000000"/>
          <w:sz w:val="24"/>
          <w:szCs w:val="24"/>
        </w:rPr>
        <w:t xml:space="preserve"> y ha dictado un curso virtual “Infancia sin violencia”</w:t>
      </w:r>
    </w:p>
    <w:p w:rsidR="00AD1E06" w:rsidRDefault="00AD1E06" w:rsidP="00D861EA">
      <w:pPr>
        <w:widowControl w:val="0"/>
        <w:autoSpaceDE w:val="0"/>
        <w:autoSpaceDN w:val="0"/>
        <w:adjustRightInd w:val="0"/>
        <w:spacing w:before="13" w:after="0" w:line="240" w:lineRule="auto"/>
        <w:jc w:val="both"/>
        <w:rPr>
          <w:rFonts w:ascii="Arial" w:hAnsi="Arial" w:cs="Arial"/>
          <w:color w:val="000000"/>
          <w:sz w:val="24"/>
          <w:szCs w:val="24"/>
        </w:rPr>
      </w:pPr>
    </w:p>
    <w:p w:rsidR="00AD1E06" w:rsidRDefault="00AD1E06" w:rsidP="00D861EA">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Estos esfuerzos son valiosos e importantes y marcan un camino a seguir pero resultan aún insuficientes.</w:t>
      </w:r>
    </w:p>
    <w:p w:rsidR="00203E7D" w:rsidRDefault="00203E7D" w:rsidP="008464E2">
      <w:pPr>
        <w:widowControl w:val="0"/>
        <w:autoSpaceDE w:val="0"/>
        <w:autoSpaceDN w:val="0"/>
        <w:adjustRightInd w:val="0"/>
        <w:spacing w:before="13" w:after="0" w:line="240" w:lineRule="auto"/>
        <w:jc w:val="both"/>
        <w:rPr>
          <w:rFonts w:ascii="Arial" w:hAnsi="Arial" w:cs="Arial"/>
          <w:color w:val="000000"/>
          <w:sz w:val="24"/>
          <w:szCs w:val="24"/>
        </w:rPr>
      </w:pPr>
    </w:p>
    <w:p w:rsidR="00BE7A4E" w:rsidRPr="006E1A44" w:rsidRDefault="001527E0" w:rsidP="006E1A44">
      <w:pPr>
        <w:pStyle w:val="Heading3"/>
        <w:numPr>
          <w:ilvl w:val="2"/>
          <w:numId w:val="34"/>
        </w:numPr>
        <w:rPr>
          <w:rFonts w:ascii="Arial" w:hAnsi="Arial" w:cs="Arial"/>
          <w:b/>
          <w:color w:val="auto"/>
        </w:rPr>
      </w:pPr>
      <w:bookmarkStart w:id="12" w:name="_Toc477040558"/>
      <w:r w:rsidRPr="006E1A44">
        <w:rPr>
          <w:rFonts w:ascii="Arial" w:hAnsi="Arial" w:cs="Arial"/>
          <w:b/>
          <w:color w:val="auto"/>
        </w:rPr>
        <w:t xml:space="preserve">Situación </w:t>
      </w:r>
      <w:r w:rsidR="00BE7A4E" w:rsidRPr="006E1A44">
        <w:rPr>
          <w:rFonts w:ascii="Arial" w:hAnsi="Arial" w:cs="Arial"/>
          <w:b/>
          <w:color w:val="auto"/>
        </w:rPr>
        <w:t>actual</w:t>
      </w:r>
      <w:bookmarkEnd w:id="12"/>
    </w:p>
    <w:p w:rsidR="00C01EFD" w:rsidRDefault="00C01EFD" w:rsidP="00805E6D">
      <w:pPr>
        <w:widowControl w:val="0"/>
        <w:autoSpaceDE w:val="0"/>
        <w:autoSpaceDN w:val="0"/>
        <w:adjustRightInd w:val="0"/>
        <w:spacing w:before="13" w:after="0" w:line="240" w:lineRule="auto"/>
        <w:ind w:left="1224"/>
        <w:rPr>
          <w:rFonts w:ascii="Arial" w:hAnsi="Arial" w:cs="Arial"/>
          <w:b/>
          <w:sz w:val="24"/>
          <w:szCs w:val="24"/>
        </w:rPr>
      </w:pPr>
    </w:p>
    <w:p w:rsidR="005749ED" w:rsidRDefault="008D44F7" w:rsidP="00805E6D">
      <w:pPr>
        <w:widowControl w:val="0"/>
        <w:autoSpaceDE w:val="0"/>
        <w:autoSpaceDN w:val="0"/>
        <w:adjustRightInd w:val="0"/>
        <w:spacing w:before="13" w:after="0" w:line="240" w:lineRule="auto"/>
        <w:jc w:val="both"/>
        <w:rPr>
          <w:rFonts w:ascii="Arial" w:hAnsi="Arial" w:cs="Arial"/>
          <w:color w:val="000000"/>
          <w:sz w:val="24"/>
          <w:szCs w:val="24"/>
        </w:rPr>
      </w:pPr>
      <w:r>
        <w:rPr>
          <w:rFonts w:ascii="Arial" w:hAnsi="Arial" w:cs="Arial"/>
          <w:color w:val="000000"/>
          <w:sz w:val="24"/>
          <w:szCs w:val="24"/>
        </w:rPr>
        <w:t xml:space="preserve">27. </w:t>
      </w:r>
      <w:r w:rsidR="005749ED">
        <w:rPr>
          <w:rFonts w:ascii="Arial" w:hAnsi="Arial" w:cs="Arial"/>
          <w:color w:val="000000"/>
          <w:sz w:val="24"/>
          <w:szCs w:val="24"/>
        </w:rPr>
        <w:t xml:space="preserve">En la investigación realizada </w:t>
      </w:r>
      <w:r w:rsidR="008178A8">
        <w:rPr>
          <w:rFonts w:ascii="Arial" w:hAnsi="Arial" w:cs="Arial"/>
          <w:color w:val="000000"/>
          <w:sz w:val="24"/>
          <w:szCs w:val="24"/>
        </w:rPr>
        <w:t xml:space="preserve">por nuestra parte </w:t>
      </w:r>
      <w:r w:rsidR="005749ED">
        <w:rPr>
          <w:rFonts w:ascii="Arial" w:hAnsi="Arial" w:cs="Arial"/>
          <w:color w:val="000000"/>
          <w:sz w:val="24"/>
          <w:szCs w:val="24"/>
        </w:rPr>
        <w:t>compro</w:t>
      </w:r>
      <w:r w:rsidR="008178A8">
        <w:rPr>
          <w:rFonts w:ascii="Arial" w:hAnsi="Arial" w:cs="Arial"/>
          <w:color w:val="000000"/>
          <w:sz w:val="24"/>
          <w:szCs w:val="24"/>
        </w:rPr>
        <w:t xml:space="preserve">bamos, la existencia de </w:t>
      </w:r>
      <w:r w:rsidR="005749ED">
        <w:rPr>
          <w:rFonts w:ascii="Arial" w:hAnsi="Arial" w:cs="Arial"/>
          <w:color w:val="000000"/>
          <w:sz w:val="24"/>
          <w:szCs w:val="24"/>
        </w:rPr>
        <w:t>una realidad que esconde el castigo físico y psicológico a niños y adolescentes que se da</w:t>
      </w:r>
      <w:r w:rsidR="004D3389">
        <w:rPr>
          <w:rFonts w:ascii="Arial" w:hAnsi="Arial" w:cs="Arial"/>
          <w:color w:val="000000"/>
          <w:sz w:val="24"/>
          <w:szCs w:val="24"/>
        </w:rPr>
        <w:t>n</w:t>
      </w:r>
      <w:r w:rsidR="005749ED">
        <w:rPr>
          <w:rFonts w:ascii="Arial" w:hAnsi="Arial" w:cs="Arial"/>
          <w:color w:val="000000"/>
          <w:sz w:val="24"/>
          <w:szCs w:val="24"/>
        </w:rPr>
        <w:t xml:space="preserve"> en la familia:</w:t>
      </w:r>
    </w:p>
    <w:p w:rsidR="005749ED" w:rsidRDefault="005749ED" w:rsidP="00805E6D">
      <w:pPr>
        <w:widowControl w:val="0"/>
        <w:autoSpaceDE w:val="0"/>
        <w:autoSpaceDN w:val="0"/>
        <w:adjustRightInd w:val="0"/>
        <w:spacing w:before="13" w:after="0" w:line="240" w:lineRule="auto"/>
        <w:ind w:left="1224"/>
        <w:jc w:val="both"/>
        <w:rPr>
          <w:rFonts w:ascii="Arial" w:hAnsi="Arial" w:cs="Arial"/>
          <w:color w:val="000000"/>
          <w:sz w:val="24"/>
          <w:szCs w:val="24"/>
        </w:rPr>
      </w:pPr>
    </w:p>
    <w:p w:rsidR="005749ED" w:rsidRDefault="005749ED" w:rsidP="00805E6D">
      <w:pPr>
        <w:widowControl w:val="0"/>
        <w:numPr>
          <w:ilvl w:val="0"/>
          <w:numId w:val="22"/>
        </w:numPr>
        <w:autoSpaceDE w:val="0"/>
        <w:autoSpaceDN w:val="0"/>
        <w:adjustRightInd w:val="0"/>
        <w:spacing w:before="13" w:after="0" w:line="240" w:lineRule="auto"/>
        <w:jc w:val="both"/>
        <w:rPr>
          <w:rFonts w:ascii="Arial" w:hAnsi="Arial" w:cs="Arial"/>
          <w:color w:val="000000"/>
          <w:sz w:val="24"/>
          <w:szCs w:val="24"/>
        </w:rPr>
      </w:pPr>
      <w:r w:rsidRPr="005749ED">
        <w:rPr>
          <w:rFonts w:ascii="Arial" w:hAnsi="Arial" w:cs="Arial"/>
          <w:color w:val="000000"/>
          <w:sz w:val="24"/>
          <w:szCs w:val="24"/>
        </w:rPr>
        <w:t>El 97, 5 % de padres de familia manifiestan que el lugar que se da más frecuentemente el castigo físico y humillante es en el hogar.</w:t>
      </w:r>
    </w:p>
    <w:p w:rsidR="00A32B27" w:rsidRDefault="00A32B27" w:rsidP="00A32B27">
      <w:pPr>
        <w:widowControl w:val="0"/>
        <w:autoSpaceDE w:val="0"/>
        <w:autoSpaceDN w:val="0"/>
        <w:adjustRightInd w:val="0"/>
        <w:spacing w:before="13" w:after="0" w:line="240" w:lineRule="auto"/>
        <w:ind w:left="1800"/>
        <w:jc w:val="both"/>
        <w:rPr>
          <w:rFonts w:ascii="Arial" w:hAnsi="Arial" w:cs="Arial"/>
          <w:color w:val="000000"/>
          <w:sz w:val="24"/>
          <w:szCs w:val="24"/>
        </w:rPr>
      </w:pPr>
    </w:p>
    <w:p w:rsidR="00A32B27" w:rsidRPr="00A32B27" w:rsidRDefault="00A32B27" w:rsidP="00A32B27">
      <w:pPr>
        <w:widowControl w:val="0"/>
        <w:numPr>
          <w:ilvl w:val="0"/>
          <w:numId w:val="22"/>
        </w:numPr>
        <w:autoSpaceDE w:val="0"/>
        <w:autoSpaceDN w:val="0"/>
        <w:adjustRightInd w:val="0"/>
        <w:spacing w:before="13" w:after="0" w:line="240" w:lineRule="auto"/>
        <w:jc w:val="both"/>
        <w:rPr>
          <w:rFonts w:ascii="Arial" w:hAnsi="Arial" w:cs="Arial"/>
          <w:color w:val="000000"/>
          <w:sz w:val="24"/>
          <w:szCs w:val="24"/>
        </w:rPr>
      </w:pPr>
      <w:r w:rsidRPr="00A32B27">
        <w:rPr>
          <w:rFonts w:ascii="Arial" w:hAnsi="Arial" w:cs="Arial"/>
          <w:color w:val="000000"/>
          <w:sz w:val="24"/>
          <w:szCs w:val="24"/>
        </w:rPr>
        <w:t>Un 70% de los padres de familia creen que el castigo físico y humillante es frecuencia en su comunidad.</w:t>
      </w:r>
    </w:p>
    <w:p w:rsidR="00A32B27" w:rsidRPr="00A32B27" w:rsidRDefault="00A32B27" w:rsidP="00A32B27">
      <w:pPr>
        <w:widowControl w:val="0"/>
        <w:autoSpaceDE w:val="0"/>
        <w:autoSpaceDN w:val="0"/>
        <w:adjustRightInd w:val="0"/>
        <w:spacing w:before="13" w:after="0" w:line="240" w:lineRule="auto"/>
        <w:ind w:left="1800"/>
        <w:jc w:val="both"/>
        <w:rPr>
          <w:rFonts w:ascii="Arial" w:hAnsi="Arial" w:cs="Arial"/>
          <w:color w:val="000000"/>
          <w:sz w:val="24"/>
          <w:szCs w:val="24"/>
        </w:rPr>
      </w:pPr>
    </w:p>
    <w:p w:rsidR="005749ED" w:rsidRPr="005749ED" w:rsidRDefault="005749ED" w:rsidP="00805E6D">
      <w:pPr>
        <w:widowControl w:val="0"/>
        <w:numPr>
          <w:ilvl w:val="0"/>
          <w:numId w:val="22"/>
        </w:numPr>
        <w:autoSpaceDE w:val="0"/>
        <w:autoSpaceDN w:val="0"/>
        <w:adjustRightInd w:val="0"/>
        <w:spacing w:before="13" w:after="0" w:line="240" w:lineRule="auto"/>
        <w:jc w:val="both"/>
        <w:rPr>
          <w:rFonts w:ascii="Arial" w:hAnsi="Arial" w:cs="Arial"/>
          <w:color w:val="000000"/>
          <w:sz w:val="24"/>
          <w:szCs w:val="24"/>
        </w:rPr>
      </w:pPr>
      <w:r w:rsidRPr="005749ED">
        <w:rPr>
          <w:rFonts w:ascii="Arial" w:hAnsi="Arial" w:cs="Arial"/>
          <w:color w:val="000000"/>
          <w:sz w:val="24"/>
          <w:szCs w:val="24"/>
        </w:rPr>
        <w:t>El 98 % opinan quienes aplican estos castigos son los padres de familia.</w:t>
      </w:r>
    </w:p>
    <w:p w:rsidR="007D4F07" w:rsidRDefault="007D4F07" w:rsidP="00805E6D">
      <w:pPr>
        <w:widowControl w:val="0"/>
        <w:autoSpaceDE w:val="0"/>
        <w:autoSpaceDN w:val="0"/>
        <w:adjustRightInd w:val="0"/>
        <w:spacing w:before="13" w:after="0" w:line="240" w:lineRule="auto"/>
        <w:ind w:left="1224"/>
        <w:jc w:val="both"/>
        <w:rPr>
          <w:rFonts w:ascii="Arial" w:hAnsi="Arial" w:cs="Arial"/>
          <w:color w:val="000000"/>
          <w:sz w:val="24"/>
          <w:szCs w:val="24"/>
          <w:lang w:val="es-MX"/>
        </w:rPr>
      </w:pPr>
    </w:p>
    <w:p w:rsidR="005749ED" w:rsidRDefault="008D44F7" w:rsidP="00805E6D">
      <w:pPr>
        <w:widowControl w:val="0"/>
        <w:autoSpaceDE w:val="0"/>
        <w:autoSpaceDN w:val="0"/>
        <w:adjustRightInd w:val="0"/>
        <w:spacing w:before="13" w:after="0" w:line="240" w:lineRule="auto"/>
        <w:jc w:val="both"/>
        <w:rPr>
          <w:rFonts w:ascii="Arial" w:hAnsi="Arial" w:cs="Arial"/>
          <w:color w:val="000000"/>
          <w:sz w:val="24"/>
          <w:szCs w:val="24"/>
          <w:lang w:val="es-MX"/>
        </w:rPr>
      </w:pPr>
      <w:r>
        <w:rPr>
          <w:rFonts w:ascii="Arial" w:hAnsi="Arial" w:cs="Arial"/>
          <w:color w:val="000000"/>
          <w:sz w:val="24"/>
          <w:szCs w:val="24"/>
          <w:lang w:val="es-MX"/>
        </w:rPr>
        <w:t xml:space="preserve">28. </w:t>
      </w:r>
      <w:r w:rsidR="005749ED">
        <w:rPr>
          <w:rFonts w:ascii="Arial" w:hAnsi="Arial" w:cs="Arial"/>
          <w:color w:val="000000"/>
          <w:sz w:val="24"/>
          <w:szCs w:val="24"/>
          <w:lang w:val="es-MX"/>
        </w:rPr>
        <w:t>De igual manera de 12 profesores entrevistados constatamos que</w:t>
      </w:r>
      <w:r w:rsidR="007D4F07">
        <w:rPr>
          <w:rFonts w:ascii="Arial" w:hAnsi="Arial" w:cs="Arial"/>
          <w:color w:val="000000"/>
          <w:sz w:val="24"/>
          <w:szCs w:val="24"/>
          <w:lang w:val="es-MX"/>
        </w:rPr>
        <w:t>:</w:t>
      </w:r>
    </w:p>
    <w:p w:rsidR="007D4F07" w:rsidRDefault="007D4F07" w:rsidP="00805E6D">
      <w:pPr>
        <w:widowControl w:val="0"/>
        <w:autoSpaceDE w:val="0"/>
        <w:autoSpaceDN w:val="0"/>
        <w:adjustRightInd w:val="0"/>
        <w:spacing w:before="13" w:after="0" w:line="240" w:lineRule="auto"/>
        <w:ind w:left="1224"/>
        <w:jc w:val="both"/>
        <w:rPr>
          <w:rFonts w:ascii="Arial" w:hAnsi="Arial" w:cs="Arial"/>
          <w:color w:val="000000"/>
          <w:sz w:val="24"/>
          <w:szCs w:val="24"/>
          <w:lang w:val="es-MX"/>
        </w:rPr>
      </w:pPr>
    </w:p>
    <w:p w:rsidR="005749ED" w:rsidRDefault="005749ED" w:rsidP="00805E6D">
      <w:pPr>
        <w:widowControl w:val="0"/>
        <w:numPr>
          <w:ilvl w:val="0"/>
          <w:numId w:val="22"/>
        </w:numPr>
        <w:autoSpaceDE w:val="0"/>
        <w:autoSpaceDN w:val="0"/>
        <w:adjustRightInd w:val="0"/>
        <w:spacing w:before="13" w:after="0" w:line="240" w:lineRule="auto"/>
        <w:jc w:val="both"/>
        <w:rPr>
          <w:rFonts w:ascii="Arial" w:hAnsi="Arial" w:cs="Arial"/>
          <w:color w:val="000000"/>
          <w:sz w:val="24"/>
          <w:szCs w:val="24"/>
        </w:rPr>
      </w:pPr>
      <w:r w:rsidRPr="005749ED">
        <w:rPr>
          <w:rFonts w:ascii="Arial" w:hAnsi="Arial" w:cs="Arial"/>
          <w:color w:val="000000"/>
          <w:sz w:val="24"/>
          <w:szCs w:val="24"/>
        </w:rPr>
        <w:t>Un 90% opinan que las víctimas más frecuentes son las familias de condición económica bajo y poblaciones indígenas.</w:t>
      </w:r>
    </w:p>
    <w:p w:rsidR="00A32B27" w:rsidRPr="005749ED" w:rsidRDefault="00A32B27" w:rsidP="00A32B27">
      <w:pPr>
        <w:widowControl w:val="0"/>
        <w:autoSpaceDE w:val="0"/>
        <w:autoSpaceDN w:val="0"/>
        <w:adjustRightInd w:val="0"/>
        <w:spacing w:before="13" w:after="0" w:line="240" w:lineRule="auto"/>
        <w:ind w:left="1800"/>
        <w:jc w:val="both"/>
        <w:rPr>
          <w:rFonts w:ascii="Arial" w:hAnsi="Arial" w:cs="Arial"/>
          <w:color w:val="000000"/>
          <w:sz w:val="24"/>
          <w:szCs w:val="24"/>
        </w:rPr>
      </w:pPr>
    </w:p>
    <w:p w:rsidR="005749ED" w:rsidRDefault="005749ED" w:rsidP="00805E6D">
      <w:pPr>
        <w:widowControl w:val="0"/>
        <w:numPr>
          <w:ilvl w:val="0"/>
          <w:numId w:val="22"/>
        </w:numPr>
        <w:autoSpaceDE w:val="0"/>
        <w:autoSpaceDN w:val="0"/>
        <w:adjustRightInd w:val="0"/>
        <w:spacing w:before="13" w:after="0" w:line="240" w:lineRule="auto"/>
        <w:jc w:val="both"/>
        <w:rPr>
          <w:rFonts w:ascii="Arial" w:hAnsi="Arial" w:cs="Arial"/>
          <w:color w:val="000000"/>
          <w:sz w:val="24"/>
          <w:szCs w:val="24"/>
        </w:rPr>
      </w:pPr>
      <w:r w:rsidRPr="005749ED">
        <w:rPr>
          <w:rFonts w:ascii="Arial" w:hAnsi="Arial" w:cs="Arial"/>
          <w:color w:val="000000"/>
          <w:sz w:val="24"/>
          <w:szCs w:val="24"/>
        </w:rPr>
        <w:t>Un 99% que lo victimarios son los padres y madres.</w:t>
      </w:r>
    </w:p>
    <w:p w:rsidR="00A32B27" w:rsidRDefault="00A32B27" w:rsidP="00A32B27">
      <w:pPr>
        <w:pStyle w:val="ListParagraph"/>
        <w:rPr>
          <w:rFonts w:ascii="Arial" w:hAnsi="Arial" w:cs="Arial"/>
          <w:color w:val="000000"/>
          <w:sz w:val="24"/>
          <w:szCs w:val="24"/>
        </w:rPr>
      </w:pPr>
    </w:p>
    <w:p w:rsidR="00A32B27" w:rsidRDefault="00565634" w:rsidP="00A32B27">
      <w:pPr>
        <w:pStyle w:val="ListParagraph"/>
        <w:numPr>
          <w:ilvl w:val="0"/>
          <w:numId w:val="22"/>
        </w:numPr>
        <w:spacing w:line="256" w:lineRule="auto"/>
      </w:pPr>
      <w:r w:rsidRPr="00565634">
        <w:rPr>
          <w:rFonts w:ascii="Arial" w:eastAsia="Times New Roman" w:hAnsi="Arial" w:cs="Arial"/>
          <w:color w:val="000000"/>
          <w:sz w:val="24"/>
          <w:szCs w:val="24"/>
          <w:lang w:val="es-ES" w:eastAsia="es-ES"/>
        </w:rPr>
        <w:t>Un 70% manifiesta</w:t>
      </w:r>
      <w:r w:rsidR="00A32B27" w:rsidRPr="00565634">
        <w:rPr>
          <w:rFonts w:ascii="Arial" w:eastAsia="Times New Roman" w:hAnsi="Arial" w:cs="Arial"/>
          <w:color w:val="000000"/>
          <w:sz w:val="24"/>
          <w:szCs w:val="24"/>
          <w:lang w:val="es-ES" w:eastAsia="es-ES"/>
        </w:rPr>
        <w:t xml:space="preserve"> que las acciones que debe realizar</w:t>
      </w:r>
      <w:r>
        <w:rPr>
          <w:rFonts w:ascii="Arial" w:eastAsia="Times New Roman" w:hAnsi="Arial" w:cs="Arial"/>
          <w:color w:val="000000"/>
          <w:sz w:val="24"/>
          <w:szCs w:val="24"/>
          <w:lang w:val="es-ES" w:eastAsia="es-ES"/>
        </w:rPr>
        <w:t xml:space="preserve"> las instituciones educativas son</w:t>
      </w:r>
      <w:r w:rsidR="00A32B27" w:rsidRPr="00565634">
        <w:rPr>
          <w:rFonts w:ascii="Arial" w:eastAsia="Times New Roman" w:hAnsi="Arial" w:cs="Arial"/>
          <w:color w:val="000000"/>
          <w:sz w:val="24"/>
          <w:szCs w:val="24"/>
          <w:lang w:val="es-ES" w:eastAsia="es-ES"/>
        </w:rPr>
        <w:t>: Escuela de padres, apoyo de un psicólogo, establecer protocolo de ayuda al niño y adolescencia en caso de violencia</w:t>
      </w:r>
      <w:r w:rsidR="00A32B27">
        <w:t>.</w:t>
      </w:r>
    </w:p>
    <w:p w:rsidR="005749ED" w:rsidRDefault="008D44F7" w:rsidP="00805E6D">
      <w:pPr>
        <w:widowControl w:val="0"/>
        <w:autoSpaceDE w:val="0"/>
        <w:autoSpaceDN w:val="0"/>
        <w:adjustRightInd w:val="0"/>
        <w:spacing w:before="13" w:after="0" w:line="240" w:lineRule="auto"/>
        <w:jc w:val="both"/>
        <w:rPr>
          <w:rFonts w:ascii="Arial" w:hAnsi="Arial" w:cs="Arial"/>
          <w:color w:val="000000"/>
          <w:sz w:val="24"/>
          <w:szCs w:val="24"/>
          <w:lang w:val="es-MX"/>
        </w:rPr>
      </w:pPr>
      <w:r>
        <w:rPr>
          <w:rFonts w:ascii="Arial" w:hAnsi="Arial" w:cs="Arial"/>
          <w:color w:val="000000"/>
          <w:sz w:val="24"/>
          <w:szCs w:val="24"/>
          <w:lang w:val="es-MX"/>
        </w:rPr>
        <w:t xml:space="preserve">29. </w:t>
      </w:r>
      <w:r w:rsidR="005749ED">
        <w:rPr>
          <w:rFonts w:ascii="Arial" w:hAnsi="Arial" w:cs="Arial"/>
          <w:color w:val="000000"/>
          <w:sz w:val="24"/>
          <w:szCs w:val="24"/>
          <w:lang w:val="es-MX"/>
        </w:rPr>
        <w:t xml:space="preserve">Estas afirmaciones son </w:t>
      </w:r>
      <w:r w:rsidR="007D4F07">
        <w:rPr>
          <w:rFonts w:ascii="Arial" w:hAnsi="Arial" w:cs="Arial"/>
          <w:color w:val="000000"/>
          <w:sz w:val="24"/>
          <w:szCs w:val="24"/>
          <w:lang w:val="es-MX"/>
        </w:rPr>
        <w:t>ratificadas</w:t>
      </w:r>
      <w:r w:rsidR="005749ED">
        <w:rPr>
          <w:rFonts w:ascii="Arial" w:hAnsi="Arial" w:cs="Arial"/>
          <w:color w:val="000000"/>
          <w:sz w:val="24"/>
          <w:szCs w:val="24"/>
          <w:lang w:val="es-MX"/>
        </w:rPr>
        <w:t xml:space="preserve"> por </w:t>
      </w:r>
      <w:r w:rsidR="007D4F07">
        <w:rPr>
          <w:rFonts w:ascii="Arial" w:hAnsi="Arial" w:cs="Arial"/>
          <w:color w:val="000000"/>
          <w:sz w:val="24"/>
          <w:szCs w:val="24"/>
          <w:lang w:val="es-MX"/>
        </w:rPr>
        <w:t>estudios realizados</w:t>
      </w:r>
      <w:r w:rsidR="005749ED">
        <w:rPr>
          <w:rFonts w:ascii="Arial" w:hAnsi="Arial" w:cs="Arial"/>
          <w:color w:val="000000"/>
          <w:sz w:val="24"/>
          <w:szCs w:val="24"/>
          <w:lang w:val="es-MX"/>
        </w:rPr>
        <w:t xml:space="preserve"> por el Ministerio de la Mujer y Poblaciones vulnerables</w:t>
      </w:r>
      <w:r w:rsidR="007D4F07">
        <w:rPr>
          <w:rFonts w:ascii="Arial" w:hAnsi="Arial" w:cs="Arial"/>
          <w:color w:val="000000"/>
          <w:sz w:val="24"/>
          <w:szCs w:val="24"/>
          <w:lang w:val="es-MX"/>
        </w:rPr>
        <w:t xml:space="preserve"> que afirma </w:t>
      </w:r>
    </w:p>
    <w:p w:rsidR="005749ED" w:rsidRPr="005749ED" w:rsidRDefault="005749ED" w:rsidP="00805E6D">
      <w:pPr>
        <w:widowControl w:val="0"/>
        <w:autoSpaceDE w:val="0"/>
        <w:autoSpaceDN w:val="0"/>
        <w:adjustRightInd w:val="0"/>
        <w:spacing w:before="13" w:after="0" w:line="240" w:lineRule="auto"/>
        <w:ind w:left="1224"/>
        <w:jc w:val="both"/>
        <w:rPr>
          <w:rFonts w:ascii="Arial" w:hAnsi="Arial" w:cs="Arial"/>
          <w:color w:val="000000"/>
          <w:sz w:val="24"/>
          <w:szCs w:val="24"/>
          <w:lang w:val="es-MX"/>
        </w:rPr>
      </w:pPr>
    </w:p>
    <w:p w:rsidR="00A01499" w:rsidRPr="00B90A55" w:rsidRDefault="007D4F07" w:rsidP="00805E6D">
      <w:pPr>
        <w:widowControl w:val="0"/>
        <w:autoSpaceDE w:val="0"/>
        <w:autoSpaceDN w:val="0"/>
        <w:adjustRightInd w:val="0"/>
        <w:spacing w:before="13" w:after="0" w:line="240" w:lineRule="auto"/>
        <w:ind w:left="1224"/>
        <w:jc w:val="both"/>
        <w:rPr>
          <w:rFonts w:ascii="Arial" w:hAnsi="Arial" w:cs="Arial"/>
          <w:color w:val="000000"/>
          <w:sz w:val="24"/>
          <w:szCs w:val="24"/>
        </w:rPr>
      </w:pPr>
      <w:r>
        <w:rPr>
          <w:rFonts w:ascii="Arial" w:hAnsi="Arial" w:cs="Arial"/>
          <w:color w:val="000000"/>
          <w:sz w:val="24"/>
          <w:szCs w:val="24"/>
        </w:rPr>
        <w:t>“</w:t>
      </w:r>
      <w:r w:rsidR="005B7A3E" w:rsidRPr="00B90A55">
        <w:rPr>
          <w:rFonts w:ascii="Arial" w:hAnsi="Arial" w:cs="Arial"/>
          <w:color w:val="000000"/>
          <w:sz w:val="24"/>
          <w:szCs w:val="24"/>
        </w:rPr>
        <w:t>La violencia familiar que se ejerce contra sus miembros más vulnerables tiene todavía un alto nivel de aceptación en los adultos en tanto es vista como una forma válida y efectiva para educar y corregir. Por otra parte, estas conductas violentas, al ser realizadas por personas que las víctimas reconocen como sus familiares más cercanos, protectores y objeto de su cariño, llevan a las niñas, niños y adolescentes maltratados a aceptar y justificar el castigo, sintiéndose muchas veces culpables de que estas conductas ocurran.</w:t>
      </w:r>
      <w:r w:rsidR="005B7A3E" w:rsidRPr="008464E2">
        <w:rPr>
          <w:rStyle w:val="FootnoteReference"/>
        </w:rPr>
        <w:footnoteReference w:id="27"/>
      </w:r>
    </w:p>
    <w:p w:rsidR="005B7A3E" w:rsidRDefault="005B7A3E" w:rsidP="00805E6D">
      <w:pPr>
        <w:widowControl w:val="0"/>
        <w:autoSpaceDE w:val="0"/>
        <w:autoSpaceDN w:val="0"/>
        <w:adjustRightInd w:val="0"/>
        <w:spacing w:before="13" w:after="0" w:line="240" w:lineRule="auto"/>
        <w:ind w:left="1224"/>
        <w:jc w:val="both"/>
        <w:rPr>
          <w:rFonts w:ascii="Arial" w:hAnsi="Arial" w:cs="Arial"/>
          <w:color w:val="000000"/>
          <w:sz w:val="24"/>
          <w:szCs w:val="24"/>
        </w:rPr>
      </w:pPr>
    </w:p>
    <w:p w:rsidR="00BE7A4E" w:rsidRDefault="005E2DEC" w:rsidP="00CF714B">
      <w:pPr>
        <w:widowControl w:val="0"/>
        <w:autoSpaceDE w:val="0"/>
        <w:autoSpaceDN w:val="0"/>
        <w:adjustRightInd w:val="0"/>
        <w:spacing w:before="13" w:after="0" w:line="240" w:lineRule="auto"/>
        <w:jc w:val="both"/>
        <w:rPr>
          <w:rFonts w:ascii="Arial" w:hAnsi="Arial" w:cs="Arial"/>
          <w:color w:val="000000"/>
          <w:sz w:val="24"/>
          <w:szCs w:val="24"/>
          <w:lang w:val="es-MX"/>
        </w:rPr>
      </w:pPr>
      <w:r>
        <w:rPr>
          <w:rFonts w:ascii="Arial" w:hAnsi="Arial" w:cs="Arial"/>
          <w:color w:val="000000"/>
          <w:sz w:val="24"/>
          <w:szCs w:val="24"/>
          <w:lang w:val="es-MX"/>
        </w:rPr>
        <w:t>En otro aspecto el Ministerio de Educación por sus funciones</w:t>
      </w:r>
      <w:r w:rsidR="00744BAD">
        <w:rPr>
          <w:rFonts w:ascii="Arial" w:hAnsi="Arial" w:cs="Arial"/>
          <w:color w:val="000000"/>
          <w:sz w:val="24"/>
          <w:szCs w:val="24"/>
          <w:lang w:val="es-MX"/>
        </w:rPr>
        <w:t xml:space="preserve"> tiene un rol fundamental en las labores de prevención de la violencia entre niños y adolescentes. Un aspecto en el que se ha avanzado de manera significativa es en el de la prevención del “bullyng” o violencia entre escolares. Existe desde el año 2011 la Ley Nº 29719, “</w:t>
      </w:r>
      <w:r w:rsidR="00744BAD" w:rsidRPr="00744BAD">
        <w:rPr>
          <w:rFonts w:ascii="Arial" w:hAnsi="Arial" w:cs="Arial"/>
          <w:color w:val="000000"/>
          <w:sz w:val="24"/>
          <w:szCs w:val="24"/>
          <w:lang w:val="es-MX"/>
        </w:rPr>
        <w:t xml:space="preserve">Ley que promueve la convivencia sin violencia </w:t>
      </w:r>
      <w:r w:rsidR="00744BAD">
        <w:rPr>
          <w:rFonts w:ascii="Arial" w:hAnsi="Arial" w:cs="Arial"/>
          <w:color w:val="000000"/>
          <w:sz w:val="24"/>
          <w:szCs w:val="24"/>
          <w:lang w:val="es-MX"/>
        </w:rPr>
        <w:t>en las instituciones educativas”. Esta Le</w:t>
      </w:r>
      <w:r w:rsidR="00EE3A6C">
        <w:rPr>
          <w:rFonts w:ascii="Arial" w:hAnsi="Arial" w:cs="Arial"/>
          <w:color w:val="000000"/>
          <w:sz w:val="24"/>
          <w:szCs w:val="24"/>
          <w:lang w:val="es-MX"/>
        </w:rPr>
        <w:t xml:space="preserve">y fue reglamentada el año 2012 en este reglamento se </w:t>
      </w:r>
      <w:r w:rsidR="00744BAD">
        <w:rPr>
          <w:rFonts w:ascii="Arial" w:hAnsi="Arial" w:cs="Arial"/>
          <w:color w:val="000000"/>
          <w:sz w:val="24"/>
          <w:szCs w:val="24"/>
          <w:lang w:val="es-MX"/>
        </w:rPr>
        <w:t xml:space="preserve"> define la violencia en los siguientes términos: “</w:t>
      </w:r>
    </w:p>
    <w:p w:rsidR="00744BAD" w:rsidRDefault="00744BAD" w:rsidP="00CF714B">
      <w:pPr>
        <w:widowControl w:val="0"/>
        <w:autoSpaceDE w:val="0"/>
        <w:autoSpaceDN w:val="0"/>
        <w:adjustRightInd w:val="0"/>
        <w:spacing w:before="13" w:after="0" w:line="240" w:lineRule="auto"/>
        <w:jc w:val="both"/>
        <w:rPr>
          <w:rFonts w:ascii="Arial" w:hAnsi="Arial" w:cs="Arial"/>
          <w:color w:val="000000"/>
          <w:sz w:val="24"/>
          <w:szCs w:val="24"/>
          <w:lang w:val="es-MX"/>
        </w:rPr>
      </w:pPr>
    </w:p>
    <w:p w:rsidR="00744BAD" w:rsidRPr="00CF714B" w:rsidRDefault="00744BAD" w:rsidP="00CF714B">
      <w:pPr>
        <w:widowControl w:val="0"/>
        <w:autoSpaceDE w:val="0"/>
        <w:autoSpaceDN w:val="0"/>
        <w:adjustRightInd w:val="0"/>
        <w:spacing w:before="13" w:after="0" w:line="240" w:lineRule="auto"/>
        <w:jc w:val="both"/>
        <w:rPr>
          <w:rFonts w:ascii="Arial" w:hAnsi="Arial" w:cs="Arial"/>
          <w:color w:val="000000"/>
          <w:sz w:val="24"/>
          <w:szCs w:val="24"/>
          <w:lang w:val="es-MX"/>
        </w:rPr>
      </w:pPr>
      <w:r>
        <w:rPr>
          <w:rFonts w:ascii="Arial" w:hAnsi="Arial" w:cs="Arial"/>
          <w:color w:val="000000"/>
          <w:sz w:val="24"/>
          <w:szCs w:val="24"/>
          <w:lang w:val="es-MX"/>
        </w:rPr>
        <w:t xml:space="preserve">“j. Violencia: </w:t>
      </w:r>
      <w:r w:rsidR="001D6892">
        <w:rPr>
          <w:rFonts w:ascii="Arial" w:hAnsi="Arial" w:cs="Arial"/>
          <w:color w:val="000000"/>
          <w:sz w:val="24"/>
          <w:szCs w:val="24"/>
          <w:lang w:val="es-MX"/>
        </w:rPr>
        <w:t>El uso</w:t>
      </w:r>
      <w:r>
        <w:rPr>
          <w:rFonts w:ascii="Arial" w:hAnsi="Arial" w:cs="Arial"/>
          <w:color w:val="000000"/>
          <w:sz w:val="24"/>
          <w:szCs w:val="24"/>
          <w:lang w:val="es-MX"/>
        </w:rPr>
        <w:t xml:space="preserve"> deliberado de la fuerza física o el poder, ya sea de grado o amenaza o efectivo, contra uno mismo, otra persona o un grupo o comunidad, que cause o pueda causar lesiones, muerte, daños sicológicos,</w:t>
      </w:r>
      <w:r w:rsidR="00EE3A6C">
        <w:rPr>
          <w:rFonts w:ascii="Arial" w:hAnsi="Arial" w:cs="Arial"/>
          <w:color w:val="000000"/>
          <w:sz w:val="24"/>
          <w:szCs w:val="24"/>
          <w:lang w:val="es-MX"/>
        </w:rPr>
        <w:t xml:space="preserve"> trastornos del </w:t>
      </w:r>
      <w:r w:rsidR="00EE3A6C">
        <w:rPr>
          <w:rFonts w:ascii="Arial" w:hAnsi="Arial" w:cs="Arial"/>
          <w:color w:val="000000"/>
          <w:sz w:val="24"/>
          <w:szCs w:val="24"/>
          <w:lang w:val="es-MX"/>
        </w:rPr>
        <w:lastRenderedPageBreak/>
        <w:t>desarrollo o privaciones”</w:t>
      </w:r>
      <w:r w:rsidR="00A924C8">
        <w:rPr>
          <w:rStyle w:val="FootnoteReference"/>
          <w:rFonts w:ascii="Arial" w:hAnsi="Arial" w:cs="Arial"/>
          <w:color w:val="000000"/>
          <w:sz w:val="24"/>
          <w:szCs w:val="24"/>
          <w:lang w:val="es-MX"/>
        </w:rPr>
        <w:footnoteReference w:id="28"/>
      </w:r>
    </w:p>
    <w:p w:rsidR="001527E0" w:rsidRPr="00744BAD" w:rsidRDefault="001527E0" w:rsidP="00744BAD">
      <w:pPr>
        <w:widowControl w:val="0"/>
        <w:autoSpaceDE w:val="0"/>
        <w:autoSpaceDN w:val="0"/>
        <w:adjustRightInd w:val="0"/>
        <w:spacing w:before="13" w:after="0" w:line="240" w:lineRule="auto"/>
        <w:jc w:val="both"/>
        <w:rPr>
          <w:rFonts w:ascii="Arial" w:hAnsi="Arial" w:cs="Arial"/>
          <w:color w:val="000000"/>
          <w:sz w:val="24"/>
          <w:szCs w:val="24"/>
          <w:lang w:val="es-MX"/>
        </w:rPr>
      </w:pPr>
    </w:p>
    <w:p w:rsidR="005749ED" w:rsidRDefault="008011B8" w:rsidP="008011B8">
      <w:pPr>
        <w:widowControl w:val="0"/>
        <w:autoSpaceDE w:val="0"/>
        <w:autoSpaceDN w:val="0"/>
        <w:adjustRightInd w:val="0"/>
        <w:spacing w:after="0" w:line="240" w:lineRule="auto"/>
        <w:ind w:right="80"/>
        <w:jc w:val="both"/>
        <w:rPr>
          <w:rFonts w:ascii="Arial" w:hAnsi="Arial" w:cs="Arial"/>
          <w:color w:val="000000"/>
          <w:sz w:val="24"/>
          <w:szCs w:val="24"/>
        </w:rPr>
      </w:pPr>
      <w:r>
        <w:rPr>
          <w:rFonts w:ascii="Arial" w:hAnsi="Arial" w:cs="Arial"/>
          <w:color w:val="000000"/>
          <w:sz w:val="24"/>
          <w:szCs w:val="24"/>
        </w:rPr>
        <w:t xml:space="preserve">La coalición considera que la Ley Nº 29719 </w:t>
      </w:r>
      <w:r w:rsidR="00617693">
        <w:rPr>
          <w:rStyle w:val="FootnoteReference"/>
          <w:rFonts w:ascii="Arial" w:hAnsi="Arial" w:cs="Arial"/>
          <w:color w:val="000000"/>
          <w:sz w:val="24"/>
          <w:szCs w:val="24"/>
        </w:rPr>
        <w:footnoteReference w:id="29"/>
      </w:r>
      <w:r>
        <w:rPr>
          <w:rFonts w:ascii="Arial" w:hAnsi="Arial" w:cs="Arial"/>
          <w:color w:val="000000"/>
          <w:sz w:val="24"/>
          <w:szCs w:val="24"/>
        </w:rPr>
        <w:t>y su reglamento constituyen un avance en la prevención de la violencia en las escuelas; sin embargo, no aborda la complejidad del problema de la violencia que se ejerce contra NNAs en sus familias. La cual repercute indefectiblemente en la</w:t>
      </w:r>
      <w:r w:rsidR="00A924C8">
        <w:rPr>
          <w:rFonts w:ascii="Arial" w:hAnsi="Arial" w:cs="Arial"/>
          <w:color w:val="000000"/>
          <w:sz w:val="24"/>
          <w:szCs w:val="24"/>
        </w:rPr>
        <w:t xml:space="preserve">s agresiones </w:t>
      </w:r>
      <w:r>
        <w:rPr>
          <w:rFonts w:ascii="Arial" w:hAnsi="Arial" w:cs="Arial"/>
          <w:color w:val="000000"/>
          <w:sz w:val="24"/>
          <w:szCs w:val="24"/>
        </w:rPr>
        <w:t xml:space="preserve"> entre escolares en el llamado “bullyng”. Constatamos</w:t>
      </w:r>
      <w:r w:rsidR="007F4B68">
        <w:rPr>
          <w:rFonts w:ascii="Arial" w:hAnsi="Arial" w:cs="Arial"/>
          <w:color w:val="000000"/>
          <w:sz w:val="24"/>
          <w:szCs w:val="24"/>
        </w:rPr>
        <w:t>,</w:t>
      </w:r>
      <w:r>
        <w:rPr>
          <w:rFonts w:ascii="Arial" w:hAnsi="Arial" w:cs="Arial"/>
          <w:color w:val="000000"/>
          <w:sz w:val="24"/>
          <w:szCs w:val="24"/>
        </w:rPr>
        <w:t xml:space="preserve"> de acuerdo a diversas opiniones</w:t>
      </w:r>
      <w:r w:rsidR="00A924C8">
        <w:rPr>
          <w:rFonts w:ascii="Arial" w:hAnsi="Arial" w:cs="Arial"/>
          <w:color w:val="000000"/>
          <w:sz w:val="24"/>
          <w:szCs w:val="24"/>
        </w:rPr>
        <w:t xml:space="preserve"> especializadas</w:t>
      </w:r>
      <w:r w:rsidR="00617693">
        <w:rPr>
          <w:rFonts w:ascii="Arial" w:hAnsi="Arial" w:cs="Arial"/>
          <w:color w:val="000000"/>
          <w:sz w:val="24"/>
          <w:szCs w:val="24"/>
        </w:rPr>
        <w:t>,</w:t>
      </w:r>
      <w:r>
        <w:rPr>
          <w:rFonts w:ascii="Arial" w:hAnsi="Arial" w:cs="Arial"/>
          <w:color w:val="000000"/>
          <w:sz w:val="24"/>
          <w:szCs w:val="24"/>
        </w:rPr>
        <w:t xml:space="preserve"> que un niño violentado en su familia tiende a reproducir este comportamiento con sus compañeros o aceptar la violencia como un hecho normal.</w:t>
      </w:r>
    </w:p>
    <w:p w:rsidR="003C3C25" w:rsidRDefault="003C3C25" w:rsidP="008011B8">
      <w:pPr>
        <w:widowControl w:val="0"/>
        <w:autoSpaceDE w:val="0"/>
        <w:autoSpaceDN w:val="0"/>
        <w:adjustRightInd w:val="0"/>
        <w:spacing w:after="0" w:line="240" w:lineRule="auto"/>
        <w:ind w:right="80"/>
        <w:jc w:val="both"/>
        <w:rPr>
          <w:rFonts w:ascii="Arial" w:hAnsi="Arial" w:cs="Arial"/>
          <w:color w:val="000000"/>
          <w:sz w:val="24"/>
          <w:szCs w:val="24"/>
        </w:rPr>
      </w:pPr>
      <w:r>
        <w:rPr>
          <w:rFonts w:ascii="Arial" w:hAnsi="Arial" w:cs="Arial"/>
          <w:color w:val="000000"/>
          <w:sz w:val="24"/>
          <w:szCs w:val="24"/>
        </w:rPr>
        <w:t>La coalición tiene que reconocer el avance</w:t>
      </w:r>
      <w:r w:rsidR="004C6473">
        <w:rPr>
          <w:rFonts w:ascii="Arial" w:hAnsi="Arial" w:cs="Arial"/>
          <w:color w:val="000000"/>
          <w:sz w:val="24"/>
          <w:szCs w:val="24"/>
        </w:rPr>
        <w:t xml:space="preserve"> que ha realizado el estado peruano </w:t>
      </w:r>
      <w:r>
        <w:rPr>
          <w:rFonts w:ascii="Arial" w:hAnsi="Arial" w:cs="Arial"/>
          <w:color w:val="000000"/>
          <w:sz w:val="24"/>
          <w:szCs w:val="24"/>
        </w:rPr>
        <w:t xml:space="preserve"> en </w:t>
      </w:r>
      <w:r w:rsidR="004C6473">
        <w:rPr>
          <w:rFonts w:ascii="Arial" w:hAnsi="Arial" w:cs="Arial"/>
          <w:color w:val="000000"/>
          <w:sz w:val="24"/>
          <w:szCs w:val="24"/>
        </w:rPr>
        <w:t>el</w:t>
      </w:r>
      <w:r>
        <w:rPr>
          <w:rFonts w:ascii="Arial" w:hAnsi="Arial" w:cs="Arial"/>
          <w:color w:val="000000"/>
          <w:sz w:val="24"/>
          <w:szCs w:val="24"/>
        </w:rPr>
        <w:t xml:space="preserve"> registro de información de los diversos tipos de violencia en las escuelas</w:t>
      </w:r>
      <w:r w:rsidR="004C6473">
        <w:rPr>
          <w:rFonts w:ascii="Arial" w:hAnsi="Arial" w:cs="Arial"/>
          <w:color w:val="000000"/>
          <w:sz w:val="24"/>
          <w:szCs w:val="24"/>
        </w:rPr>
        <w:t>. Sin embargo, estas cifras no reflejan lo que sucede al interior de las familias en relación al uso de la violencia contra NNAs. La aceptación de la sociedad en la aplicación de este tipo de violencia la invisibiliza y dificulta su registro. Solo profesionales, en especial los profesores, o padres debidamente capacitados, pueden detectar los signos de la violencia familiar.</w:t>
      </w:r>
    </w:p>
    <w:p w:rsidR="003C3C25" w:rsidRDefault="003C3C25" w:rsidP="008011B8">
      <w:pPr>
        <w:widowControl w:val="0"/>
        <w:autoSpaceDE w:val="0"/>
        <w:autoSpaceDN w:val="0"/>
        <w:adjustRightInd w:val="0"/>
        <w:spacing w:after="0" w:line="240" w:lineRule="auto"/>
        <w:ind w:right="80"/>
        <w:jc w:val="both"/>
        <w:rPr>
          <w:rFonts w:ascii="Arial" w:hAnsi="Arial" w:cs="Arial"/>
          <w:color w:val="000000"/>
          <w:sz w:val="24"/>
          <w:szCs w:val="24"/>
        </w:rPr>
      </w:pPr>
    </w:p>
    <w:p w:rsidR="003C3C25" w:rsidRDefault="003C3C25" w:rsidP="008011B8">
      <w:pPr>
        <w:widowControl w:val="0"/>
        <w:autoSpaceDE w:val="0"/>
        <w:autoSpaceDN w:val="0"/>
        <w:adjustRightInd w:val="0"/>
        <w:spacing w:after="0" w:line="240" w:lineRule="auto"/>
        <w:ind w:right="80"/>
        <w:jc w:val="both"/>
        <w:rPr>
          <w:rFonts w:ascii="Arial" w:hAnsi="Arial" w:cs="Arial"/>
          <w:color w:val="000000"/>
          <w:sz w:val="24"/>
          <w:szCs w:val="24"/>
        </w:rPr>
      </w:pPr>
      <w:r>
        <w:rPr>
          <w:noProof/>
        </w:rPr>
        <w:drawing>
          <wp:inline distT="0" distB="0" distL="0" distR="0" wp14:anchorId="7363F2B1" wp14:editId="48C7218F">
            <wp:extent cx="5571571" cy="33813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72841" cy="3382146"/>
                    </a:xfrm>
                    <a:prstGeom prst="rect">
                      <a:avLst/>
                    </a:prstGeom>
                  </pic:spPr>
                </pic:pic>
              </a:graphicData>
            </a:graphic>
          </wp:inline>
        </w:drawing>
      </w:r>
    </w:p>
    <w:p w:rsidR="003C3C25" w:rsidRDefault="003C3C25" w:rsidP="003C3C25">
      <w:pPr>
        <w:widowControl w:val="0"/>
        <w:autoSpaceDE w:val="0"/>
        <w:autoSpaceDN w:val="0"/>
        <w:adjustRightInd w:val="0"/>
        <w:spacing w:after="0" w:line="240" w:lineRule="auto"/>
        <w:ind w:right="80"/>
        <w:jc w:val="center"/>
        <w:rPr>
          <w:rFonts w:ascii="Arial" w:hAnsi="Arial" w:cs="Arial"/>
          <w:color w:val="000000"/>
          <w:sz w:val="24"/>
          <w:szCs w:val="24"/>
        </w:rPr>
      </w:pPr>
    </w:p>
    <w:p w:rsidR="00BE7A4E" w:rsidRDefault="007A0D59" w:rsidP="00AD1E06">
      <w:pPr>
        <w:widowControl w:val="0"/>
        <w:autoSpaceDE w:val="0"/>
        <w:autoSpaceDN w:val="0"/>
        <w:adjustRightInd w:val="0"/>
        <w:spacing w:before="11" w:after="0" w:line="240" w:lineRule="auto"/>
        <w:jc w:val="both"/>
        <w:rPr>
          <w:rFonts w:ascii="Arial" w:hAnsi="Arial" w:cs="Arial"/>
          <w:i/>
          <w:iCs/>
          <w:sz w:val="24"/>
          <w:szCs w:val="24"/>
          <w:lang w:val="es-MX"/>
        </w:rPr>
      </w:pPr>
      <w:r>
        <w:rPr>
          <w:rFonts w:ascii="Arial" w:hAnsi="Arial" w:cs="Arial"/>
          <w:color w:val="000000"/>
          <w:sz w:val="24"/>
          <w:szCs w:val="24"/>
        </w:rPr>
        <w:t xml:space="preserve">La coalición ha constatado que en los documentos oficiales del Ministerio de Educación no se ha incorporado la difusión o </w:t>
      </w:r>
      <w:r w:rsidR="00AD1E06">
        <w:rPr>
          <w:rFonts w:ascii="Arial" w:hAnsi="Arial" w:cs="Arial"/>
          <w:color w:val="000000"/>
          <w:sz w:val="24"/>
          <w:szCs w:val="24"/>
        </w:rPr>
        <w:t xml:space="preserve">el desarrollo de contenidos sobre las consecuencias de la aplicación de la Ley Nº 30403 </w:t>
      </w:r>
      <w:r w:rsidR="00AD1E06" w:rsidRPr="00D75360">
        <w:rPr>
          <w:rFonts w:ascii="Arial" w:hAnsi="Arial" w:cs="Arial"/>
          <w:i/>
          <w:iCs/>
          <w:sz w:val="24"/>
          <w:szCs w:val="24"/>
          <w:lang w:val="es-MX"/>
        </w:rPr>
        <w:t>Ley que prohíbe el uso del castigo físico y humillante contra los niños, niñas y adolescentes</w:t>
      </w:r>
    </w:p>
    <w:p w:rsidR="00AD1E06" w:rsidRDefault="00AD1E06" w:rsidP="00AD1E06">
      <w:pPr>
        <w:widowControl w:val="0"/>
        <w:autoSpaceDE w:val="0"/>
        <w:autoSpaceDN w:val="0"/>
        <w:adjustRightInd w:val="0"/>
        <w:spacing w:before="11" w:after="0" w:line="240" w:lineRule="auto"/>
        <w:jc w:val="both"/>
        <w:rPr>
          <w:rFonts w:ascii="Arial" w:hAnsi="Arial" w:cs="Arial"/>
          <w:i/>
          <w:iCs/>
          <w:sz w:val="24"/>
          <w:szCs w:val="24"/>
          <w:lang w:val="es-MX"/>
        </w:rPr>
      </w:pPr>
    </w:p>
    <w:p w:rsidR="00AD1E06" w:rsidRDefault="00AD1E06" w:rsidP="00AD1E06">
      <w:pPr>
        <w:widowControl w:val="0"/>
        <w:autoSpaceDE w:val="0"/>
        <w:autoSpaceDN w:val="0"/>
        <w:adjustRightInd w:val="0"/>
        <w:spacing w:before="11" w:after="0" w:line="240" w:lineRule="auto"/>
        <w:jc w:val="both"/>
        <w:rPr>
          <w:rFonts w:ascii="Arial" w:hAnsi="Arial" w:cs="Arial"/>
          <w:color w:val="000000"/>
          <w:sz w:val="24"/>
          <w:szCs w:val="24"/>
        </w:rPr>
      </w:pPr>
    </w:p>
    <w:p w:rsidR="007A0D59" w:rsidRPr="005F2A0B" w:rsidRDefault="007A0D59" w:rsidP="00805E6D">
      <w:pPr>
        <w:widowControl w:val="0"/>
        <w:autoSpaceDE w:val="0"/>
        <w:autoSpaceDN w:val="0"/>
        <w:adjustRightInd w:val="0"/>
        <w:spacing w:before="11" w:after="0" w:line="240" w:lineRule="auto"/>
        <w:rPr>
          <w:rFonts w:ascii="Arial" w:hAnsi="Arial" w:cs="Arial"/>
          <w:color w:val="000000"/>
          <w:sz w:val="24"/>
          <w:szCs w:val="24"/>
        </w:rPr>
      </w:pPr>
    </w:p>
    <w:p w:rsidR="00BE7A4E" w:rsidRPr="006E1A44" w:rsidRDefault="00BE7A4E" w:rsidP="006E1A44">
      <w:pPr>
        <w:pStyle w:val="Heading3"/>
        <w:numPr>
          <w:ilvl w:val="2"/>
          <w:numId w:val="34"/>
        </w:numPr>
        <w:rPr>
          <w:rFonts w:ascii="Arial" w:hAnsi="Arial" w:cs="Arial"/>
          <w:b/>
          <w:color w:val="auto"/>
        </w:rPr>
      </w:pPr>
      <w:bookmarkStart w:id="13" w:name="_Toc477040559"/>
      <w:r w:rsidRPr="006E1A44">
        <w:rPr>
          <w:rFonts w:ascii="Arial" w:hAnsi="Arial" w:cs="Arial"/>
          <w:b/>
          <w:color w:val="auto"/>
        </w:rPr>
        <w:lastRenderedPageBreak/>
        <w:t>Recomendaciones:</w:t>
      </w:r>
      <w:bookmarkEnd w:id="13"/>
    </w:p>
    <w:p w:rsidR="007D4F07" w:rsidRDefault="007D4F07" w:rsidP="0092068F">
      <w:pPr>
        <w:widowControl w:val="0"/>
        <w:autoSpaceDE w:val="0"/>
        <w:autoSpaceDN w:val="0"/>
        <w:adjustRightInd w:val="0"/>
        <w:spacing w:before="14" w:after="0" w:line="240" w:lineRule="auto"/>
        <w:rPr>
          <w:rFonts w:ascii="Arial" w:hAnsi="Arial" w:cs="Arial"/>
          <w:b/>
          <w:sz w:val="24"/>
          <w:szCs w:val="24"/>
        </w:rPr>
      </w:pPr>
    </w:p>
    <w:p w:rsidR="007D4F07" w:rsidRPr="0092068F" w:rsidRDefault="008D44F7" w:rsidP="0092068F">
      <w:pPr>
        <w:widowControl w:val="0"/>
        <w:autoSpaceDE w:val="0"/>
        <w:autoSpaceDN w:val="0"/>
        <w:adjustRightInd w:val="0"/>
        <w:spacing w:before="13" w:after="0" w:line="240" w:lineRule="auto"/>
        <w:jc w:val="both"/>
        <w:rPr>
          <w:rFonts w:ascii="Arial" w:hAnsi="Arial" w:cs="Arial"/>
          <w:b/>
          <w:color w:val="000000"/>
          <w:sz w:val="24"/>
          <w:szCs w:val="24"/>
        </w:rPr>
      </w:pPr>
      <w:r w:rsidRPr="0092068F">
        <w:rPr>
          <w:rFonts w:ascii="Arial" w:hAnsi="Arial" w:cs="Arial"/>
          <w:b/>
          <w:color w:val="000000"/>
          <w:sz w:val="24"/>
          <w:szCs w:val="24"/>
        </w:rPr>
        <w:t xml:space="preserve">31. </w:t>
      </w:r>
      <w:r w:rsidR="007D4F07" w:rsidRPr="0092068F">
        <w:rPr>
          <w:rFonts w:ascii="Arial" w:hAnsi="Arial" w:cs="Arial"/>
          <w:b/>
          <w:color w:val="000000"/>
          <w:sz w:val="24"/>
          <w:szCs w:val="24"/>
        </w:rPr>
        <w:t xml:space="preserve">La coalición recomienda que: </w:t>
      </w:r>
    </w:p>
    <w:p w:rsidR="00A03982" w:rsidRDefault="00A03982" w:rsidP="007D4F07">
      <w:pPr>
        <w:widowControl w:val="0"/>
        <w:autoSpaceDE w:val="0"/>
        <w:autoSpaceDN w:val="0"/>
        <w:adjustRightInd w:val="0"/>
        <w:spacing w:before="14" w:after="0" w:line="280" w:lineRule="exact"/>
        <w:ind w:left="720"/>
        <w:rPr>
          <w:rFonts w:ascii="Arial" w:hAnsi="Arial" w:cs="Arial"/>
          <w:b/>
          <w:color w:val="FF0000"/>
          <w:sz w:val="24"/>
          <w:szCs w:val="24"/>
        </w:rPr>
      </w:pPr>
    </w:p>
    <w:p w:rsidR="009F050A" w:rsidRPr="009F050A" w:rsidRDefault="009F050A" w:rsidP="009F050A">
      <w:pPr>
        <w:pStyle w:val="ListParagraph"/>
        <w:widowControl w:val="0"/>
        <w:numPr>
          <w:ilvl w:val="0"/>
          <w:numId w:val="40"/>
        </w:numPr>
        <w:autoSpaceDE w:val="0"/>
        <w:autoSpaceDN w:val="0"/>
        <w:adjustRightInd w:val="0"/>
        <w:spacing w:before="14" w:after="0" w:line="280" w:lineRule="exact"/>
        <w:ind w:left="1080"/>
        <w:jc w:val="both"/>
        <w:rPr>
          <w:rFonts w:ascii="Arial" w:hAnsi="Arial" w:cs="Arial"/>
          <w:sz w:val="24"/>
          <w:szCs w:val="24"/>
        </w:rPr>
      </w:pPr>
      <w:r w:rsidRPr="009F050A">
        <w:rPr>
          <w:rFonts w:ascii="Arial" w:hAnsi="Arial" w:cs="Arial"/>
          <w:sz w:val="24"/>
          <w:szCs w:val="24"/>
        </w:rPr>
        <w:t>El Ministerio de Educación incorpore como parte del desarrollo de los contenidos que se brindan a los estudiantes y padres de familia la aplicación de la Ley Nº 30403</w:t>
      </w:r>
    </w:p>
    <w:p w:rsidR="009F050A" w:rsidRPr="009F050A" w:rsidRDefault="009F050A" w:rsidP="009F050A">
      <w:pPr>
        <w:widowControl w:val="0"/>
        <w:autoSpaceDE w:val="0"/>
        <w:autoSpaceDN w:val="0"/>
        <w:adjustRightInd w:val="0"/>
        <w:spacing w:before="14" w:after="0" w:line="280" w:lineRule="exact"/>
        <w:ind w:left="360"/>
        <w:jc w:val="both"/>
        <w:rPr>
          <w:rFonts w:ascii="Arial" w:hAnsi="Arial" w:cs="Arial"/>
          <w:sz w:val="24"/>
          <w:szCs w:val="24"/>
        </w:rPr>
      </w:pPr>
    </w:p>
    <w:p w:rsidR="0092068F" w:rsidRPr="009F050A" w:rsidRDefault="009F050A" w:rsidP="009F050A">
      <w:pPr>
        <w:pStyle w:val="ListParagraph"/>
        <w:widowControl w:val="0"/>
        <w:numPr>
          <w:ilvl w:val="0"/>
          <w:numId w:val="40"/>
        </w:numPr>
        <w:autoSpaceDE w:val="0"/>
        <w:autoSpaceDN w:val="0"/>
        <w:adjustRightInd w:val="0"/>
        <w:spacing w:before="14" w:after="0" w:line="280" w:lineRule="exact"/>
        <w:ind w:left="1080"/>
        <w:jc w:val="both"/>
        <w:rPr>
          <w:rFonts w:ascii="Arial" w:hAnsi="Arial" w:cs="Arial"/>
          <w:sz w:val="24"/>
          <w:szCs w:val="24"/>
        </w:rPr>
      </w:pPr>
      <w:r w:rsidRPr="009F050A">
        <w:rPr>
          <w:rFonts w:ascii="Arial" w:hAnsi="Arial" w:cs="Arial"/>
          <w:sz w:val="24"/>
          <w:szCs w:val="24"/>
        </w:rPr>
        <w:t>E</w:t>
      </w:r>
      <w:r>
        <w:rPr>
          <w:rFonts w:ascii="Arial" w:hAnsi="Arial" w:cs="Arial"/>
          <w:sz w:val="24"/>
          <w:szCs w:val="24"/>
        </w:rPr>
        <w:t>l Ministerio de Educación</w:t>
      </w:r>
      <w:r w:rsidR="0092068F" w:rsidRPr="009F050A">
        <w:rPr>
          <w:rFonts w:ascii="Arial" w:hAnsi="Arial" w:cs="Arial"/>
          <w:sz w:val="24"/>
          <w:szCs w:val="24"/>
        </w:rPr>
        <w:t xml:space="preserve"> impart</w:t>
      </w:r>
      <w:r w:rsidRPr="009F050A">
        <w:rPr>
          <w:rFonts w:ascii="Arial" w:hAnsi="Arial" w:cs="Arial"/>
          <w:sz w:val="24"/>
          <w:szCs w:val="24"/>
        </w:rPr>
        <w:t>a</w:t>
      </w:r>
      <w:r w:rsidR="0092068F" w:rsidRPr="009F050A">
        <w:rPr>
          <w:rFonts w:ascii="Arial" w:hAnsi="Arial" w:cs="Arial"/>
          <w:sz w:val="24"/>
          <w:szCs w:val="24"/>
        </w:rPr>
        <w:t xml:space="preserve"> formación a los directores de las escuelas, los maestros y otras personas qu</w:t>
      </w:r>
      <w:r w:rsidRPr="009F050A">
        <w:rPr>
          <w:rFonts w:ascii="Arial" w:hAnsi="Arial" w:cs="Arial"/>
          <w:sz w:val="24"/>
          <w:szCs w:val="24"/>
        </w:rPr>
        <w:t>e trabajen con y para los niños que son víctimas de violencia en la familia</w:t>
      </w:r>
      <w:r>
        <w:rPr>
          <w:rFonts w:ascii="Arial" w:hAnsi="Arial" w:cs="Arial"/>
          <w:sz w:val="24"/>
          <w:szCs w:val="24"/>
        </w:rPr>
        <w:t>.</w:t>
      </w:r>
    </w:p>
    <w:p w:rsidR="009F050A" w:rsidRPr="009F050A" w:rsidRDefault="009F050A" w:rsidP="009F050A">
      <w:pPr>
        <w:widowControl w:val="0"/>
        <w:autoSpaceDE w:val="0"/>
        <w:autoSpaceDN w:val="0"/>
        <w:adjustRightInd w:val="0"/>
        <w:spacing w:before="14" w:after="0" w:line="280" w:lineRule="exact"/>
        <w:ind w:left="360"/>
        <w:jc w:val="both"/>
        <w:rPr>
          <w:rFonts w:ascii="Arial" w:hAnsi="Arial" w:cs="Arial"/>
          <w:sz w:val="24"/>
          <w:szCs w:val="24"/>
        </w:rPr>
      </w:pPr>
    </w:p>
    <w:p w:rsidR="0092068F" w:rsidRPr="009F050A" w:rsidRDefault="009F050A" w:rsidP="009F050A">
      <w:pPr>
        <w:pStyle w:val="ListParagraph"/>
        <w:widowControl w:val="0"/>
        <w:numPr>
          <w:ilvl w:val="0"/>
          <w:numId w:val="40"/>
        </w:numPr>
        <w:autoSpaceDE w:val="0"/>
        <w:autoSpaceDN w:val="0"/>
        <w:adjustRightInd w:val="0"/>
        <w:spacing w:before="14" w:after="0" w:line="280" w:lineRule="exact"/>
        <w:ind w:left="1080"/>
        <w:jc w:val="both"/>
        <w:rPr>
          <w:rFonts w:ascii="Arial" w:hAnsi="Arial" w:cs="Arial"/>
          <w:sz w:val="24"/>
          <w:szCs w:val="24"/>
        </w:rPr>
      </w:pPr>
      <w:r w:rsidRPr="009F050A">
        <w:rPr>
          <w:rFonts w:ascii="Arial" w:hAnsi="Arial" w:cs="Arial"/>
          <w:sz w:val="24"/>
          <w:szCs w:val="24"/>
        </w:rPr>
        <w:t>E</w:t>
      </w:r>
      <w:r w:rsidR="0092068F" w:rsidRPr="009F050A">
        <w:rPr>
          <w:rFonts w:ascii="Arial" w:hAnsi="Arial" w:cs="Arial"/>
          <w:sz w:val="24"/>
          <w:szCs w:val="24"/>
        </w:rPr>
        <w:t>l Ministerio de la Mujer y poblaciones vulnerables promueva campañas para la eliminación de la violencia, fomentando el buen trato</w:t>
      </w:r>
      <w:r w:rsidRPr="009F050A">
        <w:rPr>
          <w:rFonts w:ascii="Arial" w:hAnsi="Arial" w:cs="Arial"/>
          <w:sz w:val="24"/>
          <w:szCs w:val="24"/>
        </w:rPr>
        <w:t xml:space="preserve"> en la familia y en la escuela. </w:t>
      </w:r>
    </w:p>
    <w:p w:rsidR="007D4F07" w:rsidRPr="00284DA9" w:rsidRDefault="007D4F07" w:rsidP="007D4F07">
      <w:pPr>
        <w:widowControl w:val="0"/>
        <w:autoSpaceDE w:val="0"/>
        <w:autoSpaceDN w:val="0"/>
        <w:adjustRightInd w:val="0"/>
        <w:spacing w:before="14" w:after="0" w:line="280" w:lineRule="exact"/>
        <w:ind w:left="720"/>
        <w:rPr>
          <w:rFonts w:ascii="Arial" w:hAnsi="Arial" w:cs="Arial"/>
          <w:b/>
          <w:sz w:val="24"/>
          <w:szCs w:val="24"/>
        </w:rPr>
      </w:pPr>
    </w:p>
    <w:p w:rsidR="00BE7A4E" w:rsidRDefault="00BE7A4E">
      <w:pPr>
        <w:widowControl w:val="0"/>
        <w:autoSpaceDE w:val="0"/>
        <w:autoSpaceDN w:val="0"/>
        <w:adjustRightInd w:val="0"/>
        <w:spacing w:after="0" w:line="200" w:lineRule="exact"/>
        <w:rPr>
          <w:rFonts w:ascii="Arial" w:hAnsi="Arial" w:cs="Arial"/>
          <w:color w:val="000000"/>
          <w:sz w:val="20"/>
          <w:szCs w:val="20"/>
        </w:rPr>
      </w:pPr>
    </w:p>
    <w:p w:rsidR="007D4F07" w:rsidRPr="007D4F07" w:rsidRDefault="00C31B7C" w:rsidP="004D5E3B">
      <w:pPr>
        <w:autoSpaceDE w:val="0"/>
        <w:autoSpaceDN w:val="0"/>
        <w:adjustRightInd w:val="0"/>
        <w:spacing w:after="0" w:line="360" w:lineRule="auto"/>
        <w:rPr>
          <w:rFonts w:ascii="Arial" w:hAnsi="Arial" w:cs="Arial"/>
          <w:b/>
          <w:sz w:val="24"/>
          <w:szCs w:val="24"/>
        </w:rPr>
      </w:pPr>
      <w:r>
        <w:rPr>
          <w:rFonts w:ascii="Arial" w:hAnsi="Arial" w:cs="Arial"/>
          <w:sz w:val="24"/>
          <w:szCs w:val="24"/>
        </w:rPr>
        <w:t>Lima 12-03-2017</w:t>
      </w:r>
      <w:r w:rsidR="007D4F07">
        <w:rPr>
          <w:rFonts w:ascii="Arial" w:hAnsi="Arial" w:cs="Arial"/>
          <w:sz w:val="24"/>
          <w:szCs w:val="24"/>
        </w:rPr>
        <w:br w:type="page"/>
      </w:r>
    </w:p>
    <w:bookmarkStart w:id="14" w:name="_Toc477040560" w:displacedByCustomXml="next"/>
    <w:sdt>
      <w:sdtPr>
        <w:rPr>
          <w:rFonts w:ascii="Arial" w:hAnsi="Arial" w:cs="Arial"/>
          <w:b/>
          <w:bCs/>
          <w:color w:val="auto"/>
          <w:position w:val="-1"/>
          <w:sz w:val="24"/>
          <w:szCs w:val="24"/>
        </w:rPr>
        <w:id w:val="-789671678"/>
        <w:docPartObj>
          <w:docPartGallery w:val="Bibliographies"/>
          <w:docPartUnique/>
        </w:docPartObj>
      </w:sdtPr>
      <w:sdtEndPr>
        <w:rPr>
          <w:b w:val="0"/>
          <w:bCs w:val="0"/>
          <w:position w:val="0"/>
        </w:rPr>
      </w:sdtEndPr>
      <w:sdtContent>
        <w:p w:rsidR="004D5E3B" w:rsidRPr="007A0D59" w:rsidRDefault="004D5E3B" w:rsidP="002B45D4">
          <w:pPr>
            <w:pStyle w:val="Heading1"/>
            <w:numPr>
              <w:ilvl w:val="0"/>
              <w:numId w:val="34"/>
            </w:numPr>
            <w:rPr>
              <w:rFonts w:ascii="Arial" w:hAnsi="Arial" w:cs="Arial"/>
              <w:b/>
              <w:bCs/>
              <w:color w:val="auto"/>
              <w:position w:val="-1"/>
              <w:sz w:val="24"/>
              <w:szCs w:val="24"/>
            </w:rPr>
          </w:pPr>
          <w:r w:rsidRPr="007A0D59">
            <w:rPr>
              <w:rFonts w:ascii="Arial" w:hAnsi="Arial" w:cs="Arial"/>
              <w:b/>
              <w:bCs/>
              <w:color w:val="auto"/>
              <w:position w:val="-1"/>
              <w:sz w:val="24"/>
              <w:szCs w:val="24"/>
            </w:rPr>
            <w:t>Referencias</w:t>
          </w:r>
          <w:bookmarkEnd w:id="14"/>
        </w:p>
        <w:p w:rsidR="004D5E3B" w:rsidRPr="007A0D59" w:rsidRDefault="004D5E3B" w:rsidP="004D5E3B">
          <w:pPr>
            <w:rPr>
              <w:sz w:val="24"/>
              <w:szCs w:val="24"/>
            </w:rPr>
          </w:pPr>
        </w:p>
        <w:sdt>
          <w:sdtPr>
            <w:rPr>
              <w:rFonts w:ascii="Arial" w:hAnsi="Arial" w:cs="Arial"/>
              <w:sz w:val="24"/>
              <w:szCs w:val="24"/>
            </w:rPr>
            <w:id w:val="-573587230"/>
            <w:bibliography/>
          </w:sdtPr>
          <w:sdtEndPr/>
          <w:sdtContent>
            <w:p w:rsidR="007A0D59" w:rsidRPr="007A0D59" w:rsidRDefault="004D5E3B" w:rsidP="007A0D59">
              <w:pPr>
                <w:pStyle w:val="Bibliography"/>
                <w:ind w:left="720" w:hanging="720"/>
                <w:rPr>
                  <w:noProof/>
                  <w:sz w:val="24"/>
                  <w:szCs w:val="24"/>
                </w:rPr>
              </w:pPr>
              <w:r w:rsidRPr="007A0D59">
                <w:rPr>
                  <w:rFonts w:ascii="Arial" w:hAnsi="Arial" w:cs="Arial"/>
                  <w:sz w:val="24"/>
                  <w:szCs w:val="24"/>
                </w:rPr>
                <w:fldChar w:fldCharType="begin"/>
              </w:r>
              <w:r w:rsidRPr="007A0D59">
                <w:rPr>
                  <w:rFonts w:ascii="Arial" w:hAnsi="Arial" w:cs="Arial"/>
                  <w:sz w:val="24"/>
                  <w:szCs w:val="24"/>
                </w:rPr>
                <w:instrText>BIBLIOGRAPHY</w:instrText>
              </w:r>
              <w:r w:rsidRPr="007A0D59">
                <w:rPr>
                  <w:rFonts w:ascii="Arial" w:hAnsi="Arial" w:cs="Arial"/>
                  <w:sz w:val="24"/>
                  <w:szCs w:val="24"/>
                </w:rPr>
                <w:fldChar w:fldCharType="separate"/>
              </w:r>
              <w:r w:rsidR="007A0D59" w:rsidRPr="007A0D59">
                <w:rPr>
                  <w:noProof/>
                  <w:sz w:val="24"/>
                  <w:szCs w:val="24"/>
                </w:rPr>
                <w:t xml:space="preserve">Comisión Multisectorial Permanente encargada de la implementación del Plan Nacional de Acción por la Infancia y la Adolescencia 2012-2021. (2015). </w:t>
              </w:r>
              <w:r w:rsidR="007A0D59" w:rsidRPr="007A0D59">
                <w:rPr>
                  <w:i/>
                  <w:iCs/>
                  <w:noProof/>
                  <w:sz w:val="24"/>
                  <w:szCs w:val="24"/>
                </w:rPr>
                <w:t>Cuarto Informe Anual de Avances del Plan Nacional de Acción por la Infancia y la Adolescencia 2021. (Ley N°27666).</w:t>
              </w:r>
              <w:r w:rsidR="007A0D59" w:rsidRPr="007A0D59">
                <w:rPr>
                  <w:noProof/>
                  <w:sz w:val="24"/>
                  <w:szCs w:val="24"/>
                </w:rPr>
                <w:t xml:space="preserve"> Lima. Obtenido de http://www.mimp.gob.pe/webs/mimp/pnaia/pdf/resumen-ejecutivo-IV-informe-PNAIA-2015.pdf</w:t>
              </w:r>
            </w:p>
            <w:p w:rsidR="007A0D59" w:rsidRPr="007A0D59" w:rsidRDefault="007A0D59" w:rsidP="007A0D59">
              <w:pPr>
                <w:pStyle w:val="Bibliography"/>
                <w:ind w:left="720" w:hanging="720"/>
                <w:rPr>
                  <w:noProof/>
                  <w:sz w:val="24"/>
                  <w:szCs w:val="24"/>
                </w:rPr>
              </w:pPr>
              <w:r w:rsidRPr="007A0D59">
                <w:rPr>
                  <w:noProof/>
                  <w:sz w:val="24"/>
                  <w:szCs w:val="24"/>
                </w:rPr>
                <w:t xml:space="preserve">Defensoría del Pueblo, UNICEF. (2016). </w:t>
              </w:r>
              <w:r w:rsidRPr="007A0D59">
                <w:rPr>
                  <w:i/>
                  <w:iCs/>
                  <w:noProof/>
                  <w:sz w:val="24"/>
                  <w:szCs w:val="24"/>
                </w:rPr>
                <w:t>Agenda Legislativa pendiente para la niñez y adolescencia en el Perú (2017 - 2021).</w:t>
              </w:r>
              <w:r w:rsidRPr="007A0D59">
                <w:rPr>
                  <w:noProof/>
                  <w:sz w:val="24"/>
                  <w:szCs w:val="24"/>
                </w:rPr>
                <w:t xml:space="preserve"> Lima: Defensoría del Pueblo, UNICEF.</w:t>
              </w:r>
            </w:p>
            <w:p w:rsidR="007A0D59" w:rsidRPr="007A0D59" w:rsidRDefault="007A0D59" w:rsidP="007A0D59">
              <w:pPr>
                <w:pStyle w:val="Bibliography"/>
                <w:ind w:left="720" w:hanging="720"/>
                <w:rPr>
                  <w:noProof/>
                  <w:sz w:val="24"/>
                  <w:szCs w:val="24"/>
                </w:rPr>
              </w:pPr>
              <w:r w:rsidRPr="007A0D59">
                <w:rPr>
                  <w:noProof/>
                  <w:sz w:val="24"/>
                  <w:szCs w:val="24"/>
                </w:rPr>
                <w:t xml:space="preserve">Municipalidad distrital de San Juan de Lurigancho. (2015). </w:t>
              </w:r>
              <w:r w:rsidRPr="007A0D59">
                <w:rPr>
                  <w:i/>
                  <w:iCs/>
                  <w:noProof/>
                  <w:sz w:val="24"/>
                  <w:szCs w:val="24"/>
                </w:rPr>
                <w:t>Plan de desarrollo concertado 2015 -2021.</w:t>
              </w:r>
              <w:r w:rsidRPr="007A0D59">
                <w:rPr>
                  <w:noProof/>
                  <w:sz w:val="24"/>
                  <w:szCs w:val="24"/>
                </w:rPr>
                <w:t xml:space="preserve"> Lima: Municipalidad Distrital de San Juan de Lurigancho. Obtenido de http://munisjl.gob.pe/transparencia/plan-de-desarrollo-concertado-2015-2021.pdf</w:t>
              </w:r>
            </w:p>
            <w:p w:rsidR="007A0D59" w:rsidRPr="007A0D59" w:rsidRDefault="007A0D59" w:rsidP="007A0D59">
              <w:pPr>
                <w:pStyle w:val="Bibliography"/>
                <w:ind w:left="720" w:hanging="720"/>
                <w:rPr>
                  <w:noProof/>
                  <w:sz w:val="24"/>
                  <w:szCs w:val="24"/>
                </w:rPr>
              </w:pPr>
              <w:r w:rsidRPr="007A0D59">
                <w:rPr>
                  <w:noProof/>
                  <w:sz w:val="24"/>
                  <w:szCs w:val="24"/>
                </w:rPr>
                <w:t xml:space="preserve">Perú. Comisión de la Mujer y Familia Congreso de la República. (2016). </w:t>
              </w:r>
              <w:r w:rsidRPr="007A0D59">
                <w:rPr>
                  <w:i/>
                  <w:iCs/>
                  <w:noProof/>
                  <w:sz w:val="24"/>
                  <w:szCs w:val="24"/>
                </w:rPr>
                <w:t>Informe Periodo Anual de Sesiones 2015 - 2016. Carta N° 5237/2015-CR.</w:t>
              </w:r>
              <w:r w:rsidRPr="007A0D59">
                <w:rPr>
                  <w:noProof/>
                  <w:sz w:val="24"/>
                  <w:szCs w:val="24"/>
                </w:rPr>
                <w:t xml:space="preserve"> Lima: Congreso de la República. Obtenido de http://www.leyes.congreso.gob.pe/Documentos/Contenido3/CARTA-S-N-MF.pdf</w:t>
              </w:r>
            </w:p>
            <w:p w:rsidR="007A0D59" w:rsidRPr="007A0D59" w:rsidRDefault="007A0D59" w:rsidP="007A0D59">
              <w:pPr>
                <w:pStyle w:val="Bibliography"/>
                <w:ind w:left="720" w:hanging="720"/>
                <w:rPr>
                  <w:noProof/>
                  <w:sz w:val="24"/>
                  <w:szCs w:val="24"/>
                </w:rPr>
              </w:pPr>
              <w:r w:rsidRPr="007A0D59">
                <w:rPr>
                  <w:noProof/>
                  <w:sz w:val="24"/>
                  <w:szCs w:val="24"/>
                </w:rPr>
                <w:t xml:space="preserve">Perú. Comité de Derechos del Niño, Ministerio de la Mujer y Poblaciones Vulnerables. UNICEF. (2016). </w:t>
              </w:r>
              <w:r w:rsidRPr="007A0D59">
                <w:rPr>
                  <w:i/>
                  <w:iCs/>
                  <w:noProof/>
                  <w:sz w:val="24"/>
                  <w:szCs w:val="24"/>
                </w:rPr>
                <w:t>Observaciones finales sobre los informes periódicos cuarto y quinto combinados del Perú. Aprobadas por el Comité en su 71er período de sesiones (11 a 29 de enero de 2016).</w:t>
              </w:r>
              <w:r w:rsidRPr="007A0D59">
                <w:rPr>
                  <w:noProof/>
                  <w:sz w:val="24"/>
                  <w:szCs w:val="24"/>
                </w:rPr>
                <w:t xml:space="preserve"> Lima: MMPV UNICEF.</w:t>
              </w:r>
            </w:p>
            <w:p w:rsidR="007A0D59" w:rsidRPr="007A0D59" w:rsidRDefault="007A0D59" w:rsidP="007A0D59">
              <w:pPr>
                <w:pStyle w:val="Bibliography"/>
                <w:ind w:left="720" w:hanging="720"/>
                <w:rPr>
                  <w:noProof/>
                  <w:sz w:val="24"/>
                  <w:szCs w:val="24"/>
                </w:rPr>
              </w:pPr>
              <w:r w:rsidRPr="007A0D59">
                <w:rPr>
                  <w:noProof/>
                  <w:sz w:val="24"/>
                  <w:szCs w:val="24"/>
                </w:rPr>
                <w:t xml:space="preserve">Perú. Congreso de la República. (2011). </w:t>
              </w:r>
              <w:r w:rsidRPr="007A0D59">
                <w:rPr>
                  <w:i/>
                  <w:iCs/>
                  <w:noProof/>
                  <w:sz w:val="24"/>
                  <w:szCs w:val="24"/>
                </w:rPr>
                <w:t>Ley Nº 29719. Ley que promueve la convivencia sin violencia en las institucciones educativas.</w:t>
              </w:r>
              <w:r w:rsidRPr="007A0D59">
                <w:rPr>
                  <w:noProof/>
                  <w:sz w:val="24"/>
                  <w:szCs w:val="24"/>
                </w:rPr>
                <w:t xml:space="preserve"> Lima: Diario Oficial El Peruano.</w:t>
              </w:r>
            </w:p>
            <w:p w:rsidR="007A0D59" w:rsidRPr="007A0D59" w:rsidRDefault="007A0D59" w:rsidP="007A0D59">
              <w:pPr>
                <w:pStyle w:val="Bibliography"/>
                <w:ind w:left="720" w:hanging="720"/>
                <w:rPr>
                  <w:noProof/>
                  <w:sz w:val="24"/>
                  <w:szCs w:val="24"/>
                </w:rPr>
              </w:pPr>
              <w:r w:rsidRPr="007A0D59">
                <w:rPr>
                  <w:noProof/>
                  <w:sz w:val="24"/>
                  <w:szCs w:val="24"/>
                </w:rPr>
                <w:t xml:space="preserve">Perú. Congreso de la República. (29 de Diciembre de 2015). Diario oficial El Peruano. </w:t>
              </w:r>
              <w:r w:rsidRPr="007A0D59">
                <w:rPr>
                  <w:i/>
                  <w:iCs/>
                  <w:noProof/>
                  <w:sz w:val="24"/>
                  <w:szCs w:val="24"/>
                </w:rPr>
                <w:t xml:space="preserve">Ley 30403 “Ley que prohíbe el uso del castigo físico y humillante contra los niños, niñas y adolescentes”. </w:t>
              </w:r>
              <w:r w:rsidRPr="007A0D59">
                <w:rPr>
                  <w:noProof/>
                  <w:sz w:val="24"/>
                  <w:szCs w:val="24"/>
                </w:rPr>
                <w:t>. Lima, Perú: Diario oficial El Peruano.</w:t>
              </w:r>
            </w:p>
            <w:p w:rsidR="007A0D59" w:rsidRPr="007A0D59" w:rsidRDefault="007A0D59" w:rsidP="007A0D59">
              <w:pPr>
                <w:pStyle w:val="Bibliography"/>
                <w:ind w:left="720" w:hanging="720"/>
                <w:rPr>
                  <w:noProof/>
                  <w:sz w:val="24"/>
                  <w:szCs w:val="24"/>
                </w:rPr>
              </w:pPr>
              <w:r w:rsidRPr="007A0D59">
                <w:rPr>
                  <w:noProof/>
                  <w:sz w:val="24"/>
                  <w:szCs w:val="24"/>
                </w:rPr>
                <w:t xml:space="preserve">Perú. Defensoria del Pueblo. (2013). </w:t>
              </w:r>
              <w:r w:rsidRPr="007A0D59">
                <w:rPr>
                  <w:i/>
                  <w:iCs/>
                  <w:noProof/>
                  <w:sz w:val="24"/>
                  <w:szCs w:val="24"/>
                </w:rPr>
                <w:t>Informe Defensorial N° 164, «¡Fortalezcamos las Demuna! Defendiendo los derechos de los niños, niñas y adolescentes.</w:t>
              </w:r>
              <w:r w:rsidRPr="007A0D59">
                <w:rPr>
                  <w:noProof/>
                  <w:sz w:val="24"/>
                  <w:szCs w:val="24"/>
                </w:rPr>
                <w:t xml:space="preserve"> Lima: Defensoría del Pueblo.</w:t>
              </w:r>
            </w:p>
            <w:p w:rsidR="007A0D59" w:rsidRPr="007A0D59" w:rsidRDefault="007A0D59" w:rsidP="007A0D59">
              <w:pPr>
                <w:pStyle w:val="Bibliography"/>
                <w:ind w:left="720" w:hanging="720"/>
                <w:rPr>
                  <w:noProof/>
                  <w:sz w:val="24"/>
                  <w:szCs w:val="24"/>
                </w:rPr>
              </w:pPr>
              <w:r w:rsidRPr="007A0D59">
                <w:rPr>
                  <w:noProof/>
                  <w:sz w:val="24"/>
                  <w:szCs w:val="24"/>
                </w:rPr>
                <w:t xml:space="preserve">Perú. Instituto Nacional de Estadística INEI. (2016). </w:t>
              </w:r>
              <w:r w:rsidRPr="007A0D59">
                <w:rPr>
                  <w:i/>
                  <w:iCs/>
                  <w:noProof/>
                  <w:sz w:val="24"/>
                  <w:szCs w:val="24"/>
                </w:rPr>
                <w:t>Informe Técnico: Evolución de la pobreza monetaria 2009-2015.</w:t>
              </w:r>
              <w:r w:rsidRPr="007A0D59">
                <w:rPr>
                  <w:noProof/>
                  <w:sz w:val="24"/>
                  <w:szCs w:val="24"/>
                </w:rPr>
                <w:t xml:space="preserve"> 2016: INEI.</w:t>
              </w:r>
            </w:p>
            <w:p w:rsidR="007A0D59" w:rsidRPr="007A0D59" w:rsidRDefault="007A0D59" w:rsidP="007A0D59">
              <w:pPr>
                <w:pStyle w:val="Bibliography"/>
                <w:ind w:left="720" w:hanging="720"/>
                <w:rPr>
                  <w:noProof/>
                  <w:sz w:val="24"/>
                  <w:szCs w:val="24"/>
                </w:rPr>
              </w:pPr>
              <w:r w:rsidRPr="007A0D59">
                <w:rPr>
                  <w:noProof/>
                  <w:sz w:val="24"/>
                  <w:szCs w:val="24"/>
                </w:rPr>
                <w:t xml:space="preserve">Perú. Ministerio de Educación. (2012). </w:t>
              </w:r>
              <w:r w:rsidRPr="007A0D59">
                <w:rPr>
                  <w:i/>
                  <w:iCs/>
                  <w:noProof/>
                  <w:sz w:val="24"/>
                  <w:szCs w:val="24"/>
                </w:rPr>
                <w:t>DS Nº 010-2012-ED. Aprueba el Reglamento de la Ley Nº 29719. Ley que promueve la convivencia sin violencia en las instituciones educativas.</w:t>
              </w:r>
              <w:r w:rsidRPr="007A0D59">
                <w:rPr>
                  <w:noProof/>
                  <w:sz w:val="24"/>
                  <w:szCs w:val="24"/>
                </w:rPr>
                <w:t xml:space="preserve"> Lima: Diario oficial El Peruano.</w:t>
              </w:r>
            </w:p>
            <w:p w:rsidR="007A0D59" w:rsidRPr="007A0D59" w:rsidRDefault="007A0D59" w:rsidP="007A0D59">
              <w:pPr>
                <w:pStyle w:val="Bibliography"/>
                <w:ind w:left="720" w:hanging="720"/>
                <w:rPr>
                  <w:noProof/>
                  <w:sz w:val="24"/>
                  <w:szCs w:val="24"/>
                </w:rPr>
              </w:pPr>
              <w:r w:rsidRPr="007A0D59">
                <w:rPr>
                  <w:noProof/>
                  <w:sz w:val="24"/>
                  <w:szCs w:val="24"/>
                </w:rPr>
                <w:t xml:space="preserve">Perú. Ministerio de la Mujer y Poblaciones Vulnerables. (2012). </w:t>
              </w:r>
              <w:r w:rsidRPr="007A0D59">
                <w:rPr>
                  <w:i/>
                  <w:iCs/>
                  <w:noProof/>
                  <w:sz w:val="24"/>
                  <w:szCs w:val="24"/>
                </w:rPr>
                <w:t>Plan Nacional de Acción por la Infancia y la Adolescencia 2012 – 2021 (PNAIA.</w:t>
              </w:r>
              <w:r w:rsidRPr="007A0D59">
                <w:rPr>
                  <w:noProof/>
                  <w:sz w:val="24"/>
                  <w:szCs w:val="24"/>
                </w:rPr>
                <w:t xml:space="preserve"> Lima: MIMP. </w:t>
              </w:r>
              <w:r w:rsidRPr="007A0D59">
                <w:rPr>
                  <w:noProof/>
                  <w:sz w:val="24"/>
                  <w:szCs w:val="24"/>
                </w:rPr>
                <w:lastRenderedPageBreak/>
                <w:t>Obtenido de http://www.mimp.gob.pe/direcciones/dgnna/contenidos/articulos.php?codigo=10</w:t>
              </w:r>
            </w:p>
            <w:p w:rsidR="007A0D59" w:rsidRPr="007A0D59" w:rsidRDefault="007A0D59" w:rsidP="007A0D59">
              <w:pPr>
                <w:pStyle w:val="Bibliography"/>
                <w:ind w:left="720" w:hanging="720"/>
                <w:rPr>
                  <w:noProof/>
                  <w:sz w:val="24"/>
                  <w:szCs w:val="24"/>
                </w:rPr>
              </w:pPr>
              <w:r w:rsidRPr="007A0D59">
                <w:rPr>
                  <w:noProof/>
                  <w:sz w:val="24"/>
                  <w:szCs w:val="24"/>
                </w:rPr>
                <w:t xml:space="preserve">Perú. Ministerio de la Mujer y Poblaciones Vulnerables. (23 de Noviembre de 2016). </w:t>
              </w:r>
              <w:r w:rsidRPr="007A0D59">
                <w:rPr>
                  <w:i/>
                  <w:iCs/>
                  <w:noProof/>
                  <w:sz w:val="24"/>
                  <w:szCs w:val="24"/>
                </w:rPr>
                <w:t>Propuesta de lineamientos para la aplicación de la ley N° 30403 “Ley que Prohíbe el Uso de Castigo Físico y Humillante contra los Niños, Niñas y Adolescentes”.</w:t>
              </w:r>
              <w:r w:rsidRPr="007A0D59">
                <w:rPr>
                  <w:noProof/>
                  <w:sz w:val="24"/>
                  <w:szCs w:val="24"/>
                </w:rPr>
                <w:t xml:space="preserve"> Obtenido de http://www.mimp.gob.pe/direcciones/dgnna/contenidos/publicar-pdf/server/php/files/Lineamientos-2017-DNA.pdf</w:t>
              </w:r>
            </w:p>
            <w:p w:rsidR="007A0D59" w:rsidRPr="007A0D59" w:rsidRDefault="007A0D59" w:rsidP="007A0D59">
              <w:pPr>
                <w:pStyle w:val="Bibliography"/>
                <w:ind w:left="720" w:hanging="720"/>
                <w:rPr>
                  <w:noProof/>
                  <w:sz w:val="24"/>
                  <w:szCs w:val="24"/>
                </w:rPr>
              </w:pPr>
              <w:r w:rsidRPr="007A0D59">
                <w:rPr>
                  <w:noProof/>
                  <w:sz w:val="24"/>
                  <w:szCs w:val="24"/>
                </w:rPr>
                <w:t xml:space="preserve">Perú. Ministerio de la Mujer y Poblaciones Vulnerables. UNICEF. (2015). </w:t>
              </w:r>
              <w:r w:rsidRPr="007A0D59">
                <w:rPr>
                  <w:i/>
                  <w:iCs/>
                  <w:noProof/>
                  <w:sz w:val="24"/>
                  <w:szCs w:val="24"/>
                </w:rPr>
                <w:t>Entender para prevenir. Violencia hacia las niñas, niños y adolescentes en el Perú.</w:t>
              </w:r>
              <w:r w:rsidRPr="007A0D59">
                <w:rPr>
                  <w:noProof/>
                  <w:sz w:val="24"/>
                  <w:szCs w:val="24"/>
                </w:rPr>
                <w:t xml:space="preserve"> Lima: MIMP UNICEF.</w:t>
              </w:r>
            </w:p>
            <w:p w:rsidR="00A01499" w:rsidRPr="007A0D59" w:rsidRDefault="004D5E3B" w:rsidP="007A0D59">
              <w:pPr>
                <w:rPr>
                  <w:rFonts w:ascii="Arial" w:hAnsi="Arial" w:cs="Arial"/>
                  <w:sz w:val="24"/>
                  <w:szCs w:val="24"/>
                </w:rPr>
              </w:pPr>
              <w:r w:rsidRPr="007A0D59">
                <w:rPr>
                  <w:rFonts w:ascii="Arial" w:hAnsi="Arial" w:cs="Arial"/>
                  <w:b/>
                  <w:bCs/>
                  <w:sz w:val="24"/>
                  <w:szCs w:val="24"/>
                </w:rPr>
                <w:fldChar w:fldCharType="end"/>
              </w:r>
            </w:p>
          </w:sdtContent>
        </w:sdt>
      </w:sdtContent>
    </w:sdt>
    <w:sectPr w:rsidR="00A01499" w:rsidRPr="007A0D59" w:rsidSect="00C15529">
      <w:pgSz w:w="11920" w:h="16840"/>
      <w:pgMar w:top="1418" w:right="1701" w:bottom="1418" w:left="1701" w:header="720" w:footer="34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F37" w:rsidRDefault="00696F37" w:rsidP="00B65605">
      <w:pPr>
        <w:spacing w:after="0" w:line="240" w:lineRule="auto"/>
      </w:pPr>
      <w:r>
        <w:separator/>
      </w:r>
    </w:p>
  </w:endnote>
  <w:endnote w:type="continuationSeparator" w:id="0">
    <w:p w:rsidR="00696F37" w:rsidRDefault="00696F37" w:rsidP="00B6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ist777BT-RomanB">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8C3" w:rsidRDefault="006048C3" w:rsidP="0053153B">
    <w:pPr>
      <w:pStyle w:val="Footer"/>
      <w:pBdr>
        <w:top w:val="single" w:sz="4" w:space="1" w:color="D9D9D9"/>
      </w:pBdr>
      <w:jc w:val="right"/>
    </w:pPr>
    <w:r>
      <w:fldChar w:fldCharType="begin"/>
    </w:r>
    <w:r>
      <w:instrText xml:space="preserve"> PAGE   \* MERGEFORMAT </w:instrText>
    </w:r>
    <w:r>
      <w:fldChar w:fldCharType="separate"/>
    </w:r>
    <w:r w:rsidR="00D03DBC">
      <w:rPr>
        <w:noProof/>
      </w:rPr>
      <w:t>2</w:t>
    </w:r>
    <w:r>
      <w:rPr>
        <w:noProof/>
      </w:rPr>
      <w:fldChar w:fldCharType="end"/>
    </w:r>
    <w:r>
      <w:t xml:space="preserve"> | </w:t>
    </w:r>
    <w:r w:rsidRPr="0053153B">
      <w:rPr>
        <w:color w:val="7F7F7F"/>
        <w:spacing w:val="60"/>
      </w:rPr>
      <w:t>Page</w:t>
    </w:r>
  </w:p>
  <w:p w:rsidR="006048C3" w:rsidRDefault="0060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F37" w:rsidRDefault="00696F37" w:rsidP="00B65605">
      <w:pPr>
        <w:spacing w:after="0" w:line="240" w:lineRule="auto"/>
      </w:pPr>
      <w:r>
        <w:separator/>
      </w:r>
    </w:p>
  </w:footnote>
  <w:footnote w:type="continuationSeparator" w:id="0">
    <w:p w:rsidR="00696F37" w:rsidRDefault="00696F37" w:rsidP="00B65605">
      <w:pPr>
        <w:spacing w:after="0" w:line="240" w:lineRule="auto"/>
      </w:pPr>
      <w:r>
        <w:continuationSeparator/>
      </w:r>
    </w:p>
  </w:footnote>
  <w:footnote w:id="1">
    <w:p w:rsidR="006048C3" w:rsidRDefault="006048C3">
      <w:pPr>
        <w:pStyle w:val="FootnoteText"/>
      </w:pPr>
      <w:r>
        <w:rPr>
          <w:rStyle w:val="FootnoteReference"/>
        </w:rPr>
        <w:footnoteRef/>
      </w:r>
      <w:r>
        <w:t xml:space="preserve"> </w:t>
      </w:r>
      <w:sdt>
        <w:sdtPr>
          <w:id w:val="1713457409"/>
          <w:citation/>
        </w:sdtPr>
        <w:sdtEndPr/>
        <w:sdtContent>
          <w:r>
            <w:fldChar w:fldCharType="begin"/>
          </w:r>
          <w:r>
            <w:instrText xml:space="preserve"> CITATION Per151 \l 3082 </w:instrText>
          </w:r>
          <w:r>
            <w:fldChar w:fldCharType="separate"/>
          </w:r>
          <w:r>
            <w:rPr>
              <w:noProof/>
            </w:rPr>
            <w:t>(Perú. Ministerio de la Mujer y Poblaciones Vulnerables. UNICEF, 2015)</w:t>
          </w:r>
          <w:r>
            <w:fldChar w:fldCharType="end"/>
          </w:r>
        </w:sdtContent>
      </w:sdt>
    </w:p>
  </w:footnote>
  <w:footnote w:id="2">
    <w:p w:rsidR="006048C3" w:rsidRPr="00390307" w:rsidRDefault="006048C3" w:rsidP="00C4182C">
      <w:pPr>
        <w:pStyle w:val="FootnoteText"/>
        <w:spacing w:after="0"/>
      </w:pPr>
      <w:r w:rsidRPr="00390307">
        <w:rPr>
          <w:rStyle w:val="FootnoteReference"/>
        </w:rPr>
        <w:footnoteRef/>
      </w:r>
      <w:r w:rsidRPr="00390307">
        <w:t xml:space="preserve"> Informe del Grupo de Trabajo sobre el Examen Periódico Universal. Perú. Edición en español. A/HRC/22/15</w:t>
      </w:r>
    </w:p>
  </w:footnote>
  <w:footnote w:id="3">
    <w:p w:rsidR="006048C3" w:rsidRDefault="006048C3" w:rsidP="00C4182C">
      <w:pPr>
        <w:pStyle w:val="FootnoteText"/>
        <w:spacing w:after="0"/>
      </w:pPr>
      <w:r>
        <w:rPr>
          <w:rStyle w:val="FootnoteReference"/>
        </w:rPr>
        <w:footnoteRef/>
      </w:r>
      <w:r>
        <w:t xml:space="preserve"> </w:t>
      </w:r>
      <w:r>
        <w:rPr>
          <w:noProof/>
        </w:rPr>
        <w:t xml:space="preserve"> Perú. Congreso de la República, 2015</w:t>
      </w:r>
    </w:p>
  </w:footnote>
  <w:footnote w:id="4">
    <w:p w:rsidR="006048C3" w:rsidRPr="00390307" w:rsidRDefault="006048C3" w:rsidP="00C4182C">
      <w:pPr>
        <w:pStyle w:val="FootnoteText"/>
        <w:spacing w:after="0"/>
      </w:pPr>
      <w:r w:rsidRPr="00390307">
        <w:rPr>
          <w:rStyle w:val="FootnoteReference"/>
        </w:rPr>
        <w:footnoteRef/>
      </w:r>
      <w:r w:rsidRPr="00390307">
        <w:t xml:space="preserve"> Informe del Grupo de Trabajo sobre el Examen Periódico Universal. Perú. Edición en español.</w:t>
      </w:r>
      <w:r w:rsidRPr="00C4182C">
        <w:rPr>
          <w:color w:val="FF0000"/>
        </w:rPr>
        <w:t xml:space="preserve"> </w:t>
      </w:r>
      <w:r w:rsidRPr="00390307">
        <w:t>A/HRC/22/15</w:t>
      </w:r>
    </w:p>
  </w:footnote>
  <w:footnote w:id="5">
    <w:p w:rsidR="006048C3" w:rsidRDefault="006048C3" w:rsidP="00C4182C">
      <w:pPr>
        <w:pStyle w:val="FootnoteText"/>
        <w:spacing w:after="0"/>
      </w:pPr>
      <w:r>
        <w:rPr>
          <w:rStyle w:val="FootnoteReference"/>
        </w:rPr>
        <w:footnoteRef/>
      </w:r>
      <w:r>
        <w:t xml:space="preserve"> </w:t>
      </w:r>
      <w:r>
        <w:rPr>
          <w:noProof/>
        </w:rPr>
        <w:t xml:space="preserve"> Comisión Multisectorial Permanente encargada de la implementación del Plan Nacional de Acción por la Infancia y la Adolescencia 2012-2021, 2015</w:t>
      </w:r>
    </w:p>
  </w:footnote>
  <w:footnote w:id="6">
    <w:p w:rsidR="006048C3" w:rsidRDefault="006048C3">
      <w:pPr>
        <w:pStyle w:val="FootnoteText"/>
      </w:pPr>
      <w:r>
        <w:rPr>
          <w:rStyle w:val="FootnoteReference"/>
        </w:rPr>
        <w:footnoteRef/>
      </w:r>
      <w:r>
        <w:t xml:space="preserve"> Perú. Instituto Nacional de estadística, 2016</w:t>
      </w:r>
    </w:p>
  </w:footnote>
  <w:footnote w:id="7">
    <w:p w:rsidR="006048C3" w:rsidRDefault="006048C3">
      <w:pPr>
        <w:pStyle w:val="FootnoteText"/>
      </w:pPr>
      <w:r>
        <w:rPr>
          <w:rStyle w:val="FootnoteReference"/>
        </w:rPr>
        <w:footnoteRef/>
      </w:r>
      <w:r>
        <w:t xml:space="preserve"> </w:t>
      </w:r>
      <w:r>
        <w:rPr>
          <w:noProof/>
        </w:rPr>
        <w:t>Municipalidad distrital de San Juan de Lurigancho, 2015 con cifras del INEI 2013</w:t>
      </w:r>
    </w:p>
  </w:footnote>
  <w:footnote w:id="8">
    <w:p w:rsidR="006048C3" w:rsidRDefault="006048C3">
      <w:pPr>
        <w:pStyle w:val="FootnoteText"/>
      </w:pPr>
      <w:r>
        <w:rPr>
          <w:rStyle w:val="FootnoteReference"/>
        </w:rPr>
        <w:footnoteRef/>
      </w:r>
      <w:r>
        <w:t xml:space="preserve"> </w:t>
      </w:r>
      <w:r w:rsidRPr="002C6F46">
        <w:t>http://inversionenlainfancia.net/blog/entrada/noticia/1261/0</w:t>
      </w:r>
    </w:p>
  </w:footnote>
  <w:footnote w:id="9">
    <w:p w:rsidR="006048C3" w:rsidRDefault="006048C3">
      <w:pPr>
        <w:pStyle w:val="FootnoteText"/>
      </w:pPr>
      <w:r>
        <w:rPr>
          <w:rStyle w:val="FootnoteReference"/>
        </w:rPr>
        <w:footnoteRef/>
      </w:r>
      <w:r>
        <w:t xml:space="preserve"> </w:t>
      </w:r>
      <w:r>
        <w:rPr>
          <w:noProof/>
        </w:rPr>
        <w:t xml:space="preserve"> (Ministerio de la Mujer y Poblaciones Vulnerables, 2016)</w:t>
      </w:r>
    </w:p>
  </w:footnote>
  <w:footnote w:id="10">
    <w:p w:rsidR="006048C3" w:rsidRDefault="006048C3">
      <w:pPr>
        <w:pStyle w:val="FootnoteText"/>
      </w:pPr>
      <w:r>
        <w:rPr>
          <w:rStyle w:val="FootnoteReference"/>
        </w:rPr>
        <w:footnoteRef/>
      </w:r>
      <w:r>
        <w:t xml:space="preserve"> </w:t>
      </w:r>
      <w:r w:rsidRPr="00B0525A">
        <w:t>http://www.mimp.gob.pe/webs/mimp/pnaia/integrantes_cm.php</w:t>
      </w:r>
    </w:p>
  </w:footnote>
  <w:footnote w:id="11">
    <w:p w:rsidR="006048C3" w:rsidRDefault="006048C3">
      <w:pPr>
        <w:pStyle w:val="FootnoteText"/>
      </w:pPr>
      <w:r>
        <w:rPr>
          <w:rStyle w:val="FootnoteReference"/>
        </w:rPr>
        <w:footnoteRef/>
      </w:r>
      <w:r>
        <w:t xml:space="preserve"> </w:t>
      </w:r>
      <w:sdt>
        <w:sdtPr>
          <w:id w:val="-334077554"/>
          <w:citation/>
        </w:sdtPr>
        <w:sdtEndPr/>
        <w:sdtContent>
          <w:r>
            <w:fldChar w:fldCharType="begin"/>
          </w:r>
          <w:r>
            <w:instrText xml:space="preserve"> CITATION Min123 \l 3082 </w:instrText>
          </w:r>
          <w:r>
            <w:fldChar w:fldCharType="separate"/>
          </w:r>
          <w:r>
            <w:rPr>
              <w:noProof/>
            </w:rPr>
            <w:t>(Perú. Ministerio de la Mujer y Poblaciones Vulnerables, 2012)</w:t>
          </w:r>
          <w:r>
            <w:fldChar w:fldCharType="end"/>
          </w:r>
        </w:sdtContent>
      </w:sdt>
    </w:p>
  </w:footnote>
  <w:footnote w:id="12">
    <w:p w:rsidR="006048C3" w:rsidRDefault="006048C3">
      <w:pPr>
        <w:pStyle w:val="FootnoteText"/>
      </w:pPr>
      <w:r>
        <w:rPr>
          <w:rStyle w:val="FootnoteReference"/>
        </w:rPr>
        <w:footnoteRef/>
      </w:r>
      <w:r>
        <w:t xml:space="preserve"> </w:t>
      </w:r>
      <w:sdt>
        <w:sdtPr>
          <w:id w:val="664056506"/>
          <w:citation/>
        </w:sdtPr>
        <w:sdtEndPr/>
        <w:sdtContent>
          <w:r>
            <w:fldChar w:fldCharType="begin"/>
          </w:r>
          <w:r>
            <w:instrText xml:space="preserve"> CITATION Per151 \l 3082 </w:instrText>
          </w:r>
          <w:r>
            <w:fldChar w:fldCharType="separate"/>
          </w:r>
          <w:r>
            <w:rPr>
              <w:noProof/>
            </w:rPr>
            <w:t>(Perú. Ministerio de la Mujer y Poblaciones Vulnerables. UNICEF, 2015)</w:t>
          </w:r>
          <w:r>
            <w:fldChar w:fldCharType="end"/>
          </w:r>
        </w:sdtContent>
      </w:sdt>
    </w:p>
  </w:footnote>
  <w:footnote w:id="13">
    <w:p w:rsidR="006048C3" w:rsidRDefault="006048C3">
      <w:pPr>
        <w:pStyle w:val="FootnoteText"/>
      </w:pPr>
      <w:r>
        <w:rPr>
          <w:rStyle w:val="FootnoteReference"/>
        </w:rPr>
        <w:footnoteRef/>
      </w:r>
      <w:r>
        <w:t xml:space="preserve"> </w:t>
      </w:r>
      <w:sdt>
        <w:sdtPr>
          <w:id w:val="-1836903835"/>
          <w:citation/>
        </w:sdtPr>
        <w:sdtEndPr/>
        <w:sdtContent>
          <w:r>
            <w:fldChar w:fldCharType="begin"/>
          </w:r>
          <w:r>
            <w:instrText xml:space="preserve"> CITATION Per151 \l 3082 </w:instrText>
          </w:r>
          <w:r>
            <w:fldChar w:fldCharType="separate"/>
          </w:r>
          <w:r>
            <w:rPr>
              <w:noProof/>
            </w:rPr>
            <w:t>(Perú. Ministerio de la Mujer y Poblaciones Vulnerables. UNICEF, 2015)</w:t>
          </w:r>
          <w:r>
            <w:fldChar w:fldCharType="end"/>
          </w:r>
        </w:sdtContent>
      </w:sdt>
    </w:p>
  </w:footnote>
  <w:footnote w:id="14">
    <w:p w:rsidR="006048C3" w:rsidRDefault="006048C3">
      <w:pPr>
        <w:pStyle w:val="FootnoteText"/>
      </w:pPr>
      <w:r>
        <w:rPr>
          <w:rStyle w:val="FootnoteReference"/>
        </w:rPr>
        <w:footnoteRef/>
      </w:r>
      <w:r>
        <w:t xml:space="preserve">  RM 670-2006 MIMDES</w:t>
      </w:r>
    </w:p>
  </w:footnote>
  <w:footnote w:id="15">
    <w:p w:rsidR="006048C3" w:rsidRDefault="006048C3">
      <w:pPr>
        <w:pStyle w:val="FootnoteText"/>
      </w:pPr>
      <w:r>
        <w:rPr>
          <w:rStyle w:val="FootnoteReference"/>
        </w:rPr>
        <w:footnoteRef/>
      </w:r>
      <w:r>
        <w:t xml:space="preserve"> Entrevista a especialista de Save the Children</w:t>
      </w:r>
    </w:p>
  </w:footnote>
  <w:footnote w:id="16">
    <w:p w:rsidR="006048C3" w:rsidRDefault="006048C3" w:rsidP="003E7CA1">
      <w:pPr>
        <w:pStyle w:val="FootnoteText"/>
      </w:pPr>
      <w:r>
        <w:rPr>
          <w:rStyle w:val="FootnoteReference"/>
        </w:rPr>
        <w:footnoteRef/>
      </w:r>
      <w:r>
        <w:t xml:space="preserve"> </w:t>
      </w:r>
      <w:sdt>
        <w:sdtPr>
          <w:id w:val="1276751250"/>
          <w:citation/>
        </w:sdtPr>
        <w:sdtEndPr/>
        <w:sdtContent>
          <w:r>
            <w:fldChar w:fldCharType="begin"/>
          </w:r>
          <w:r>
            <w:instrText xml:space="preserve"> CITATION Pro1 \l 3082 </w:instrText>
          </w:r>
          <w:r>
            <w:fldChar w:fldCharType="separate"/>
          </w:r>
          <w:r>
            <w:rPr>
              <w:noProof/>
            </w:rPr>
            <w:t>(Perú. Ministerio de la Mujer y Poblaciones Vulnerables, 2016)</w:t>
          </w:r>
          <w:r>
            <w:fldChar w:fldCharType="end"/>
          </w:r>
        </w:sdtContent>
      </w:sdt>
    </w:p>
  </w:footnote>
  <w:footnote w:id="17">
    <w:p w:rsidR="006048C3" w:rsidRDefault="006048C3">
      <w:pPr>
        <w:pStyle w:val="FootnoteText"/>
      </w:pPr>
      <w:r>
        <w:rPr>
          <w:rStyle w:val="FootnoteReference"/>
        </w:rPr>
        <w:footnoteRef/>
      </w:r>
      <w:r>
        <w:t xml:space="preserve"> </w:t>
      </w:r>
      <w:r>
        <w:rPr>
          <w:noProof/>
        </w:rPr>
        <w:t xml:space="preserve"> (Perú. Defensoria del Pueblo, 2013)</w:t>
      </w:r>
    </w:p>
  </w:footnote>
  <w:footnote w:id="18">
    <w:p w:rsidR="006048C3" w:rsidRDefault="006048C3">
      <w:pPr>
        <w:pStyle w:val="FootnoteText"/>
      </w:pPr>
      <w:r>
        <w:rPr>
          <w:rStyle w:val="FootnoteReference"/>
        </w:rPr>
        <w:footnoteRef/>
      </w:r>
      <w:r>
        <w:t xml:space="preserve"> </w:t>
      </w:r>
      <w:sdt>
        <w:sdtPr>
          <w:id w:val="-259149513"/>
          <w:citation/>
        </w:sdtPr>
        <w:sdtEndPr/>
        <w:sdtContent>
          <w:r>
            <w:fldChar w:fldCharType="begin"/>
          </w:r>
          <w:r>
            <w:instrText xml:space="preserve"> CITATION Def16 \l 3082 </w:instrText>
          </w:r>
          <w:r>
            <w:fldChar w:fldCharType="separate"/>
          </w:r>
          <w:r>
            <w:rPr>
              <w:noProof/>
            </w:rPr>
            <w:t>(Defensoría del Pueblo, UNICEF, 2016)</w:t>
          </w:r>
          <w:r>
            <w:fldChar w:fldCharType="end"/>
          </w:r>
        </w:sdtContent>
      </w:sdt>
    </w:p>
  </w:footnote>
  <w:footnote w:id="19">
    <w:p w:rsidR="006048C3" w:rsidRPr="00DE53BE" w:rsidRDefault="006048C3">
      <w:pPr>
        <w:pStyle w:val="FootnoteText"/>
        <w:rPr>
          <w:rStyle w:val="FootnoteReference"/>
        </w:rPr>
      </w:pPr>
      <w:r>
        <w:rPr>
          <w:rStyle w:val="FootnoteReference"/>
        </w:rPr>
        <w:footnoteRef/>
      </w:r>
      <w:r>
        <w:t xml:space="preserve"> </w:t>
      </w:r>
      <w:r>
        <w:rPr>
          <w:noProof/>
        </w:rPr>
        <w:t>(Perú. Comisión de la Mujer y Familia Congreso de la República, 2016)</w:t>
      </w:r>
    </w:p>
  </w:footnote>
  <w:footnote w:id="20">
    <w:p w:rsidR="006048C3" w:rsidRDefault="006048C3" w:rsidP="008464E2">
      <w:pPr>
        <w:pStyle w:val="FootnoteText"/>
      </w:pPr>
      <w:r>
        <w:rPr>
          <w:rStyle w:val="FootnoteReference"/>
        </w:rPr>
        <w:footnoteRef/>
      </w:r>
      <w:r>
        <w:t xml:space="preserve"> </w:t>
      </w:r>
      <w:sdt>
        <w:sdtPr>
          <w:id w:val="-1398586901"/>
          <w:citation/>
        </w:sdtPr>
        <w:sdtEndPr/>
        <w:sdtContent>
          <w:r>
            <w:fldChar w:fldCharType="begin"/>
          </w:r>
          <w:r>
            <w:instrText xml:space="preserve"> CITATION Per151 \l 3082 </w:instrText>
          </w:r>
          <w:r>
            <w:fldChar w:fldCharType="separate"/>
          </w:r>
          <w:r>
            <w:rPr>
              <w:noProof/>
            </w:rPr>
            <w:t>(Perú. Ministerio de la Mujer y Poblaciones Vulnerables. UNICEF, 2015)</w:t>
          </w:r>
          <w:r>
            <w:fldChar w:fldCharType="end"/>
          </w:r>
        </w:sdtContent>
      </w:sdt>
    </w:p>
  </w:footnote>
  <w:footnote w:id="21">
    <w:p w:rsidR="006048C3" w:rsidRDefault="006048C3">
      <w:pPr>
        <w:pStyle w:val="FootnoteText"/>
      </w:pPr>
      <w:r>
        <w:rPr>
          <w:rStyle w:val="FootnoteReference"/>
        </w:rPr>
        <w:footnoteRef/>
      </w:r>
      <w:r>
        <w:t xml:space="preserve"> </w:t>
      </w:r>
      <w:sdt>
        <w:sdtPr>
          <w:id w:val="4487323"/>
          <w:citation/>
        </w:sdtPr>
        <w:sdtEndPr/>
        <w:sdtContent>
          <w:r>
            <w:fldChar w:fldCharType="begin"/>
          </w:r>
          <w:r>
            <w:instrText xml:space="preserve"> CITATION Per151 \l 3082 </w:instrText>
          </w:r>
          <w:r>
            <w:fldChar w:fldCharType="separate"/>
          </w:r>
          <w:r>
            <w:rPr>
              <w:noProof/>
            </w:rPr>
            <w:t>(Perú. Ministerio de la Mujer y Poblaciones Vulnerables. UNICEF, 2015)</w:t>
          </w:r>
          <w:r>
            <w:fldChar w:fldCharType="end"/>
          </w:r>
        </w:sdtContent>
      </w:sdt>
    </w:p>
  </w:footnote>
  <w:footnote w:id="22">
    <w:p w:rsidR="006048C3" w:rsidRDefault="006048C3">
      <w:pPr>
        <w:pStyle w:val="FootnoteText"/>
      </w:pPr>
      <w:r>
        <w:rPr>
          <w:rStyle w:val="FootnoteReference"/>
        </w:rPr>
        <w:footnoteRef/>
      </w:r>
      <w:r>
        <w:t xml:space="preserve"> </w:t>
      </w:r>
      <w:sdt>
        <w:sdtPr>
          <w:id w:val="-352807378"/>
          <w:citation/>
        </w:sdtPr>
        <w:sdtEndPr/>
        <w:sdtContent>
          <w:r>
            <w:fldChar w:fldCharType="begin"/>
          </w:r>
          <w:r>
            <w:instrText xml:space="preserve"> CITATION Per151 \l 3082 </w:instrText>
          </w:r>
          <w:r>
            <w:fldChar w:fldCharType="separate"/>
          </w:r>
          <w:r>
            <w:rPr>
              <w:noProof/>
            </w:rPr>
            <w:t>(Perú. Ministerio de la Mujer y Poblaciones Vulnerables. UNICEF, 2015)</w:t>
          </w:r>
          <w:r>
            <w:fldChar w:fldCharType="end"/>
          </w:r>
        </w:sdtContent>
      </w:sdt>
    </w:p>
  </w:footnote>
  <w:footnote w:id="23">
    <w:p w:rsidR="006048C3" w:rsidRDefault="006048C3" w:rsidP="00D861EA">
      <w:pPr>
        <w:pStyle w:val="FootnoteText"/>
      </w:pPr>
      <w:r>
        <w:rPr>
          <w:rStyle w:val="FootnoteReference"/>
        </w:rPr>
        <w:footnoteRef/>
      </w:r>
      <w:r>
        <w:t xml:space="preserve"> </w:t>
      </w:r>
      <w:sdt>
        <w:sdtPr>
          <w:id w:val="-820805547"/>
          <w:citation/>
        </w:sdtPr>
        <w:sdtEndPr/>
        <w:sdtContent>
          <w:r>
            <w:fldChar w:fldCharType="begin"/>
          </w:r>
          <w:r>
            <w:instrText xml:space="preserve"> CITATION Per151 \l 3082 </w:instrText>
          </w:r>
          <w:r>
            <w:fldChar w:fldCharType="separate"/>
          </w:r>
          <w:r>
            <w:rPr>
              <w:noProof/>
            </w:rPr>
            <w:t>(Perú. Ministerio de la Mujer y Poblaciones Vulnerables. UNICEF, 2015)</w:t>
          </w:r>
          <w:r>
            <w:fldChar w:fldCharType="end"/>
          </w:r>
        </w:sdtContent>
      </w:sdt>
    </w:p>
  </w:footnote>
  <w:footnote w:id="24">
    <w:p w:rsidR="006048C3" w:rsidRDefault="006048C3">
      <w:pPr>
        <w:pStyle w:val="FootnoteText"/>
      </w:pPr>
      <w:r>
        <w:rPr>
          <w:rStyle w:val="FootnoteReference"/>
        </w:rPr>
        <w:footnoteRef/>
      </w:r>
      <w:r>
        <w:t xml:space="preserve">  Entrevista a especialista IFEJANT 06-03-2017 </w:t>
      </w:r>
    </w:p>
  </w:footnote>
  <w:footnote w:id="25">
    <w:p w:rsidR="006048C3" w:rsidRDefault="006048C3">
      <w:pPr>
        <w:pStyle w:val="FootnoteText"/>
      </w:pPr>
      <w:r>
        <w:rPr>
          <w:rStyle w:val="FootnoteReference"/>
        </w:rPr>
        <w:footnoteRef/>
      </w:r>
      <w:r>
        <w:t xml:space="preserve"> </w:t>
      </w:r>
      <w:r w:rsidRPr="00CB781B">
        <w:t>http://www.andina.com.pe/agencia/noticia-lanzan-campana-contra-maltrato-infantil-sin-pegar-ni-humillar-es-hora-cambiar-633920.aspx</w:t>
      </w:r>
    </w:p>
  </w:footnote>
  <w:footnote w:id="26">
    <w:p w:rsidR="006048C3" w:rsidRDefault="006048C3">
      <w:pPr>
        <w:pStyle w:val="FootnoteText"/>
      </w:pPr>
      <w:r>
        <w:rPr>
          <w:rStyle w:val="FootnoteReference"/>
        </w:rPr>
        <w:footnoteRef/>
      </w:r>
      <w:r>
        <w:t xml:space="preserve"> </w:t>
      </w:r>
      <w:r w:rsidRPr="00FB5CFE">
        <w:t>http://www.savethechildren.org.pe/noticias/8733.html</w:t>
      </w:r>
    </w:p>
  </w:footnote>
  <w:footnote w:id="27">
    <w:p w:rsidR="006048C3" w:rsidRDefault="006048C3">
      <w:pPr>
        <w:pStyle w:val="FootnoteText"/>
      </w:pPr>
      <w:r>
        <w:rPr>
          <w:rStyle w:val="FootnoteReference"/>
        </w:rPr>
        <w:footnoteRef/>
      </w:r>
      <w:r>
        <w:t xml:space="preserve"> </w:t>
      </w:r>
      <w:r>
        <w:rPr>
          <w:noProof/>
        </w:rPr>
        <w:t xml:space="preserve"> (Ministerio de la Mujer y Poblaciones Vulnerables, 2012, pág. 28)</w:t>
      </w:r>
    </w:p>
  </w:footnote>
  <w:footnote w:id="28">
    <w:p w:rsidR="006048C3" w:rsidRDefault="006048C3">
      <w:pPr>
        <w:pStyle w:val="FootnoteText"/>
      </w:pPr>
      <w:r>
        <w:rPr>
          <w:rStyle w:val="FootnoteReference"/>
        </w:rPr>
        <w:footnoteRef/>
      </w:r>
      <w:r>
        <w:t xml:space="preserve"> </w:t>
      </w:r>
      <w:sdt>
        <w:sdtPr>
          <w:id w:val="-2130928835"/>
          <w:citation/>
        </w:sdtPr>
        <w:sdtEndPr/>
        <w:sdtContent>
          <w:r>
            <w:fldChar w:fldCharType="begin"/>
          </w:r>
          <w:r>
            <w:instrText xml:space="preserve"> CITATION Per121 \l 3082 </w:instrText>
          </w:r>
          <w:r>
            <w:fldChar w:fldCharType="separate"/>
          </w:r>
          <w:r>
            <w:rPr>
              <w:noProof/>
            </w:rPr>
            <w:t>(Perú. Ministerio de Educación, 2012)</w:t>
          </w:r>
          <w:r>
            <w:fldChar w:fldCharType="end"/>
          </w:r>
        </w:sdtContent>
      </w:sdt>
    </w:p>
  </w:footnote>
  <w:footnote w:id="29">
    <w:p w:rsidR="006048C3" w:rsidRDefault="006048C3">
      <w:pPr>
        <w:pStyle w:val="FootnoteText"/>
      </w:pPr>
      <w:r>
        <w:rPr>
          <w:rStyle w:val="FootnoteReference"/>
        </w:rPr>
        <w:footnoteRef/>
      </w:r>
      <w:r>
        <w:t xml:space="preserve"> </w:t>
      </w:r>
      <w:sdt>
        <w:sdtPr>
          <w:id w:val="504554030"/>
          <w:citation/>
        </w:sdtPr>
        <w:sdtEndPr/>
        <w:sdtContent>
          <w:r>
            <w:fldChar w:fldCharType="begin"/>
          </w:r>
          <w:r>
            <w:instrText xml:space="preserve"> CITATION Per11 \l 3082 </w:instrText>
          </w:r>
          <w:r>
            <w:fldChar w:fldCharType="separate"/>
          </w:r>
          <w:r>
            <w:rPr>
              <w:noProof/>
            </w:rPr>
            <w:t>(Perú. Congreso de la República, 2011)</w:t>
          </w:r>
          <w: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8C3" w:rsidRDefault="006048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301"/>
    <w:multiLevelType w:val="multilevel"/>
    <w:tmpl w:val="2E306334"/>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7BE3426"/>
    <w:multiLevelType w:val="hybridMultilevel"/>
    <w:tmpl w:val="D158A846"/>
    <w:lvl w:ilvl="0" w:tplc="C9ECE506">
      <w:start w:val="1"/>
      <w:numFmt w:val="decimal"/>
      <w:lvlText w:val="%1."/>
      <w:lvlJc w:val="left"/>
      <w:pPr>
        <w:ind w:left="820" w:hanging="360"/>
      </w:pPr>
      <w:rPr>
        <w:rFonts w:hint="default"/>
      </w:rPr>
    </w:lvl>
    <w:lvl w:ilvl="1" w:tplc="0C0A0019" w:tentative="1">
      <w:start w:val="1"/>
      <w:numFmt w:val="lowerLetter"/>
      <w:lvlText w:val="%2."/>
      <w:lvlJc w:val="left"/>
      <w:pPr>
        <w:ind w:left="1540" w:hanging="360"/>
      </w:pPr>
    </w:lvl>
    <w:lvl w:ilvl="2" w:tplc="0C0A001B" w:tentative="1">
      <w:start w:val="1"/>
      <w:numFmt w:val="lowerRoman"/>
      <w:lvlText w:val="%3."/>
      <w:lvlJc w:val="right"/>
      <w:pPr>
        <w:ind w:left="2260" w:hanging="180"/>
      </w:pPr>
    </w:lvl>
    <w:lvl w:ilvl="3" w:tplc="0C0A000F" w:tentative="1">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2" w15:restartNumberingAfterBreak="0">
    <w:nsid w:val="08D21DD6"/>
    <w:multiLevelType w:val="hybridMultilevel"/>
    <w:tmpl w:val="A91067BA"/>
    <w:lvl w:ilvl="0" w:tplc="0A66566E">
      <w:start w:val="1"/>
      <w:numFmt w:val="decimal"/>
      <w:lvlText w:val="%1."/>
      <w:lvlJc w:val="left"/>
      <w:pPr>
        <w:ind w:left="462" w:hanging="360"/>
      </w:pPr>
      <w:rPr>
        <w:rFonts w:hint="default"/>
        <w:b/>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3" w15:restartNumberingAfterBreak="0">
    <w:nsid w:val="09081F24"/>
    <w:multiLevelType w:val="hybridMultilevel"/>
    <w:tmpl w:val="01101686"/>
    <w:lvl w:ilvl="0" w:tplc="E20C9C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1A522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B96000"/>
    <w:multiLevelType w:val="hybridMultilevel"/>
    <w:tmpl w:val="4D8C85F0"/>
    <w:lvl w:ilvl="0" w:tplc="0A66566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98000A"/>
    <w:multiLevelType w:val="hybridMultilevel"/>
    <w:tmpl w:val="1AC8DA8C"/>
    <w:lvl w:ilvl="0" w:tplc="162CFCFC">
      <w:start w:val="1"/>
      <w:numFmt w:val="decimal"/>
      <w:lvlText w:val="%1."/>
      <w:lvlJc w:val="left"/>
      <w:pPr>
        <w:ind w:left="350" w:hanging="360"/>
      </w:pPr>
      <w:rPr>
        <w:rFonts w:hint="default"/>
        <w:b/>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7" w15:restartNumberingAfterBreak="0">
    <w:nsid w:val="0EF047AD"/>
    <w:multiLevelType w:val="multilevel"/>
    <w:tmpl w:val="1A9877AE"/>
    <w:lvl w:ilvl="0">
      <w:start w:val="4"/>
      <w:numFmt w:val="decimal"/>
      <w:lvlText w:val="%1"/>
      <w:lvlJc w:val="left"/>
      <w:pPr>
        <w:ind w:left="525" w:hanging="525"/>
      </w:pPr>
      <w:rPr>
        <w:rFonts w:hint="default"/>
      </w:rPr>
    </w:lvl>
    <w:lvl w:ilvl="1">
      <w:start w:val="1"/>
      <w:numFmt w:val="decimal"/>
      <w:lvlText w:val="%1.%2"/>
      <w:lvlJc w:val="left"/>
      <w:pPr>
        <w:ind w:left="1515" w:hanging="525"/>
      </w:pPr>
      <w:rPr>
        <w:rFonts w:hint="default"/>
      </w:rPr>
    </w:lvl>
    <w:lvl w:ilvl="2">
      <w:start w:val="1"/>
      <w:numFmt w:val="decimal"/>
      <w:lvlText w:val="%1.%2.%3"/>
      <w:lvlJc w:val="left"/>
      <w:pPr>
        <w:ind w:left="2700" w:hanging="720"/>
      </w:pPr>
      <w:rPr>
        <w:rFonts w:hint="default"/>
        <w:sz w:val="24"/>
        <w:szCs w:val="24"/>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8" w15:restartNumberingAfterBreak="0">
    <w:nsid w:val="10DB421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C60EB4"/>
    <w:multiLevelType w:val="multilevel"/>
    <w:tmpl w:val="2E306334"/>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13AC6AD0"/>
    <w:multiLevelType w:val="hybridMultilevel"/>
    <w:tmpl w:val="10D06BE0"/>
    <w:lvl w:ilvl="0" w:tplc="9DB478A8">
      <w:start w:val="1"/>
      <w:numFmt w:val="lowerLetter"/>
      <w:lvlText w:val="%1."/>
      <w:lvlJc w:val="left"/>
      <w:pPr>
        <w:ind w:left="111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721D97"/>
    <w:multiLevelType w:val="hybridMultilevel"/>
    <w:tmpl w:val="6142BC9E"/>
    <w:lvl w:ilvl="0" w:tplc="D32A7DB8">
      <w:start w:val="1"/>
      <w:numFmt w:val="decimal"/>
      <w:lvlText w:val="%1."/>
      <w:lvlJc w:val="left"/>
      <w:pPr>
        <w:ind w:left="1540" w:hanging="360"/>
      </w:pPr>
      <w:rPr>
        <w:rFonts w:hint="default"/>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2" w15:restartNumberingAfterBreak="0">
    <w:nsid w:val="150D5537"/>
    <w:multiLevelType w:val="hybridMultilevel"/>
    <w:tmpl w:val="D9761506"/>
    <w:lvl w:ilvl="0" w:tplc="D9C29A08">
      <w:start w:val="1"/>
      <w:numFmt w:val="bullet"/>
      <w:lvlText w:val="•"/>
      <w:lvlJc w:val="left"/>
      <w:pPr>
        <w:tabs>
          <w:tab w:val="num" w:pos="720"/>
        </w:tabs>
        <w:ind w:left="720" w:hanging="360"/>
      </w:pPr>
      <w:rPr>
        <w:rFonts w:ascii="Arial" w:hAnsi="Arial" w:hint="default"/>
      </w:rPr>
    </w:lvl>
    <w:lvl w:ilvl="1" w:tplc="D2B29B46" w:tentative="1">
      <w:start w:val="1"/>
      <w:numFmt w:val="bullet"/>
      <w:lvlText w:val="•"/>
      <w:lvlJc w:val="left"/>
      <w:pPr>
        <w:tabs>
          <w:tab w:val="num" w:pos="1440"/>
        </w:tabs>
        <w:ind w:left="1440" w:hanging="360"/>
      </w:pPr>
      <w:rPr>
        <w:rFonts w:ascii="Arial" w:hAnsi="Arial" w:hint="default"/>
      </w:rPr>
    </w:lvl>
    <w:lvl w:ilvl="2" w:tplc="6C4AE196" w:tentative="1">
      <w:start w:val="1"/>
      <w:numFmt w:val="bullet"/>
      <w:lvlText w:val="•"/>
      <w:lvlJc w:val="left"/>
      <w:pPr>
        <w:tabs>
          <w:tab w:val="num" w:pos="2160"/>
        </w:tabs>
        <w:ind w:left="2160" w:hanging="360"/>
      </w:pPr>
      <w:rPr>
        <w:rFonts w:ascii="Arial" w:hAnsi="Arial" w:hint="default"/>
      </w:rPr>
    </w:lvl>
    <w:lvl w:ilvl="3" w:tplc="BFC20202" w:tentative="1">
      <w:start w:val="1"/>
      <w:numFmt w:val="bullet"/>
      <w:lvlText w:val="•"/>
      <w:lvlJc w:val="left"/>
      <w:pPr>
        <w:tabs>
          <w:tab w:val="num" w:pos="2880"/>
        </w:tabs>
        <w:ind w:left="2880" w:hanging="360"/>
      </w:pPr>
      <w:rPr>
        <w:rFonts w:ascii="Arial" w:hAnsi="Arial" w:hint="default"/>
      </w:rPr>
    </w:lvl>
    <w:lvl w:ilvl="4" w:tplc="59AED9F6" w:tentative="1">
      <w:start w:val="1"/>
      <w:numFmt w:val="bullet"/>
      <w:lvlText w:val="•"/>
      <w:lvlJc w:val="left"/>
      <w:pPr>
        <w:tabs>
          <w:tab w:val="num" w:pos="3600"/>
        </w:tabs>
        <w:ind w:left="3600" w:hanging="360"/>
      </w:pPr>
      <w:rPr>
        <w:rFonts w:ascii="Arial" w:hAnsi="Arial" w:hint="default"/>
      </w:rPr>
    </w:lvl>
    <w:lvl w:ilvl="5" w:tplc="4BD6BC66" w:tentative="1">
      <w:start w:val="1"/>
      <w:numFmt w:val="bullet"/>
      <w:lvlText w:val="•"/>
      <w:lvlJc w:val="left"/>
      <w:pPr>
        <w:tabs>
          <w:tab w:val="num" w:pos="4320"/>
        </w:tabs>
        <w:ind w:left="4320" w:hanging="360"/>
      </w:pPr>
      <w:rPr>
        <w:rFonts w:ascii="Arial" w:hAnsi="Arial" w:hint="default"/>
      </w:rPr>
    </w:lvl>
    <w:lvl w:ilvl="6" w:tplc="4A9A5616" w:tentative="1">
      <w:start w:val="1"/>
      <w:numFmt w:val="bullet"/>
      <w:lvlText w:val="•"/>
      <w:lvlJc w:val="left"/>
      <w:pPr>
        <w:tabs>
          <w:tab w:val="num" w:pos="5040"/>
        </w:tabs>
        <w:ind w:left="5040" w:hanging="360"/>
      </w:pPr>
      <w:rPr>
        <w:rFonts w:ascii="Arial" w:hAnsi="Arial" w:hint="default"/>
      </w:rPr>
    </w:lvl>
    <w:lvl w:ilvl="7" w:tplc="F0767090" w:tentative="1">
      <w:start w:val="1"/>
      <w:numFmt w:val="bullet"/>
      <w:lvlText w:val="•"/>
      <w:lvlJc w:val="left"/>
      <w:pPr>
        <w:tabs>
          <w:tab w:val="num" w:pos="5760"/>
        </w:tabs>
        <w:ind w:left="5760" w:hanging="360"/>
      </w:pPr>
      <w:rPr>
        <w:rFonts w:ascii="Arial" w:hAnsi="Arial" w:hint="default"/>
      </w:rPr>
    </w:lvl>
    <w:lvl w:ilvl="8" w:tplc="B70AB1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6660707"/>
    <w:multiLevelType w:val="hybridMultilevel"/>
    <w:tmpl w:val="826CF38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1E4A2BD4"/>
    <w:multiLevelType w:val="hybridMultilevel"/>
    <w:tmpl w:val="B720D518"/>
    <w:lvl w:ilvl="0" w:tplc="3014D310">
      <w:numFmt w:val="bullet"/>
      <w:lvlText w:val="-"/>
      <w:lvlJc w:val="left"/>
      <w:pPr>
        <w:ind w:left="1440" w:hanging="360"/>
      </w:pPr>
      <w:rPr>
        <w:rFonts w:ascii="Calibri" w:eastAsia="Calibri" w:hAnsi="Calibri"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1EE86F44"/>
    <w:multiLevelType w:val="multilevel"/>
    <w:tmpl w:val="2E306334"/>
    <w:lvl w:ilvl="0">
      <w:start w:val="3"/>
      <w:numFmt w:val="decimal"/>
      <w:lvlText w:val="%1."/>
      <w:lvlJc w:val="left"/>
      <w:pPr>
        <w:ind w:left="75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1160" w:hanging="2160"/>
      </w:pPr>
      <w:rPr>
        <w:rFonts w:hint="default"/>
      </w:rPr>
    </w:lvl>
  </w:abstractNum>
  <w:abstractNum w:abstractNumId="16" w15:restartNumberingAfterBreak="0">
    <w:nsid w:val="21614670"/>
    <w:multiLevelType w:val="hybridMultilevel"/>
    <w:tmpl w:val="DF24157C"/>
    <w:lvl w:ilvl="0" w:tplc="3014D31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003CC0"/>
    <w:multiLevelType w:val="hybridMultilevel"/>
    <w:tmpl w:val="A386D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59A36A3"/>
    <w:multiLevelType w:val="multilevel"/>
    <w:tmpl w:val="2E306334"/>
    <w:lvl w:ilvl="0">
      <w:start w:val="3"/>
      <w:numFmt w:val="decimal"/>
      <w:lvlText w:val="%1."/>
      <w:lvlJc w:val="left"/>
      <w:pPr>
        <w:ind w:left="75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1160" w:hanging="2160"/>
      </w:pPr>
      <w:rPr>
        <w:rFonts w:hint="default"/>
      </w:rPr>
    </w:lvl>
  </w:abstractNum>
  <w:abstractNum w:abstractNumId="19" w15:restartNumberingAfterBreak="0">
    <w:nsid w:val="2A372C9B"/>
    <w:multiLevelType w:val="multilevel"/>
    <w:tmpl w:val="D066922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2CAF0287"/>
    <w:multiLevelType w:val="hybridMultilevel"/>
    <w:tmpl w:val="26005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A94D79"/>
    <w:multiLevelType w:val="hybridMultilevel"/>
    <w:tmpl w:val="D02007B0"/>
    <w:lvl w:ilvl="0" w:tplc="3014D31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2E7043"/>
    <w:multiLevelType w:val="hybridMultilevel"/>
    <w:tmpl w:val="6F06D8B4"/>
    <w:lvl w:ilvl="0" w:tplc="9E525368">
      <w:start w:val="1"/>
      <w:numFmt w:val="lowerLetter"/>
      <w:lvlText w:val="%1."/>
      <w:lvlJc w:val="right"/>
      <w:pPr>
        <w:ind w:left="1540" w:hanging="360"/>
      </w:pPr>
      <w:rPr>
        <w:rFonts w:hint="default"/>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23" w15:restartNumberingAfterBreak="0">
    <w:nsid w:val="4C7F6B02"/>
    <w:multiLevelType w:val="hybridMultilevel"/>
    <w:tmpl w:val="ECA89FBC"/>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B08CE"/>
    <w:multiLevelType w:val="hybridMultilevel"/>
    <w:tmpl w:val="1062C0FE"/>
    <w:lvl w:ilvl="0" w:tplc="9E525368">
      <w:start w:val="1"/>
      <w:numFmt w:val="lowerLetter"/>
      <w:lvlText w:val="%1."/>
      <w:lvlJc w:val="right"/>
      <w:pPr>
        <w:ind w:left="1540" w:hanging="360"/>
      </w:pPr>
      <w:rPr>
        <w:rFonts w:hint="default"/>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25" w15:restartNumberingAfterBreak="0">
    <w:nsid w:val="5A1B7A66"/>
    <w:multiLevelType w:val="hybridMultilevel"/>
    <w:tmpl w:val="E95AE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D5B3622"/>
    <w:multiLevelType w:val="hybridMultilevel"/>
    <w:tmpl w:val="F1E2F1EC"/>
    <w:lvl w:ilvl="0" w:tplc="9F36736C">
      <w:start w:val="1"/>
      <w:numFmt w:val="bullet"/>
      <w:lvlText w:val="•"/>
      <w:lvlJc w:val="left"/>
      <w:pPr>
        <w:tabs>
          <w:tab w:val="num" w:pos="1584"/>
        </w:tabs>
        <w:ind w:left="1584" w:hanging="360"/>
      </w:pPr>
      <w:rPr>
        <w:rFonts w:ascii="Arial" w:hAnsi="Arial" w:hint="default"/>
      </w:rPr>
    </w:lvl>
    <w:lvl w:ilvl="1" w:tplc="61765720" w:tentative="1">
      <w:start w:val="1"/>
      <w:numFmt w:val="bullet"/>
      <w:lvlText w:val="•"/>
      <w:lvlJc w:val="left"/>
      <w:pPr>
        <w:tabs>
          <w:tab w:val="num" w:pos="2304"/>
        </w:tabs>
        <w:ind w:left="2304" w:hanging="360"/>
      </w:pPr>
      <w:rPr>
        <w:rFonts w:ascii="Arial" w:hAnsi="Arial" w:hint="default"/>
      </w:rPr>
    </w:lvl>
    <w:lvl w:ilvl="2" w:tplc="D818886C" w:tentative="1">
      <w:start w:val="1"/>
      <w:numFmt w:val="bullet"/>
      <w:lvlText w:val="•"/>
      <w:lvlJc w:val="left"/>
      <w:pPr>
        <w:tabs>
          <w:tab w:val="num" w:pos="3024"/>
        </w:tabs>
        <w:ind w:left="3024" w:hanging="360"/>
      </w:pPr>
      <w:rPr>
        <w:rFonts w:ascii="Arial" w:hAnsi="Arial" w:hint="default"/>
      </w:rPr>
    </w:lvl>
    <w:lvl w:ilvl="3" w:tplc="2760E30A" w:tentative="1">
      <w:start w:val="1"/>
      <w:numFmt w:val="bullet"/>
      <w:lvlText w:val="•"/>
      <w:lvlJc w:val="left"/>
      <w:pPr>
        <w:tabs>
          <w:tab w:val="num" w:pos="3744"/>
        </w:tabs>
        <w:ind w:left="3744" w:hanging="360"/>
      </w:pPr>
      <w:rPr>
        <w:rFonts w:ascii="Arial" w:hAnsi="Arial" w:hint="default"/>
      </w:rPr>
    </w:lvl>
    <w:lvl w:ilvl="4" w:tplc="91D88710" w:tentative="1">
      <w:start w:val="1"/>
      <w:numFmt w:val="bullet"/>
      <w:lvlText w:val="•"/>
      <w:lvlJc w:val="left"/>
      <w:pPr>
        <w:tabs>
          <w:tab w:val="num" w:pos="4464"/>
        </w:tabs>
        <w:ind w:left="4464" w:hanging="360"/>
      </w:pPr>
      <w:rPr>
        <w:rFonts w:ascii="Arial" w:hAnsi="Arial" w:hint="default"/>
      </w:rPr>
    </w:lvl>
    <w:lvl w:ilvl="5" w:tplc="179279D4" w:tentative="1">
      <w:start w:val="1"/>
      <w:numFmt w:val="bullet"/>
      <w:lvlText w:val="•"/>
      <w:lvlJc w:val="left"/>
      <w:pPr>
        <w:tabs>
          <w:tab w:val="num" w:pos="5184"/>
        </w:tabs>
        <w:ind w:left="5184" w:hanging="360"/>
      </w:pPr>
      <w:rPr>
        <w:rFonts w:ascii="Arial" w:hAnsi="Arial" w:hint="default"/>
      </w:rPr>
    </w:lvl>
    <w:lvl w:ilvl="6" w:tplc="39F2814C" w:tentative="1">
      <w:start w:val="1"/>
      <w:numFmt w:val="bullet"/>
      <w:lvlText w:val="•"/>
      <w:lvlJc w:val="left"/>
      <w:pPr>
        <w:tabs>
          <w:tab w:val="num" w:pos="5904"/>
        </w:tabs>
        <w:ind w:left="5904" w:hanging="360"/>
      </w:pPr>
      <w:rPr>
        <w:rFonts w:ascii="Arial" w:hAnsi="Arial" w:hint="default"/>
      </w:rPr>
    </w:lvl>
    <w:lvl w:ilvl="7" w:tplc="D526C040" w:tentative="1">
      <w:start w:val="1"/>
      <w:numFmt w:val="bullet"/>
      <w:lvlText w:val="•"/>
      <w:lvlJc w:val="left"/>
      <w:pPr>
        <w:tabs>
          <w:tab w:val="num" w:pos="6624"/>
        </w:tabs>
        <w:ind w:left="6624" w:hanging="360"/>
      </w:pPr>
      <w:rPr>
        <w:rFonts w:ascii="Arial" w:hAnsi="Arial" w:hint="default"/>
      </w:rPr>
    </w:lvl>
    <w:lvl w:ilvl="8" w:tplc="D7E4F916" w:tentative="1">
      <w:start w:val="1"/>
      <w:numFmt w:val="bullet"/>
      <w:lvlText w:val="•"/>
      <w:lvlJc w:val="left"/>
      <w:pPr>
        <w:tabs>
          <w:tab w:val="num" w:pos="7344"/>
        </w:tabs>
        <w:ind w:left="7344" w:hanging="360"/>
      </w:pPr>
      <w:rPr>
        <w:rFonts w:ascii="Arial" w:hAnsi="Arial" w:hint="default"/>
      </w:rPr>
    </w:lvl>
  </w:abstractNum>
  <w:abstractNum w:abstractNumId="27" w15:restartNumberingAfterBreak="0">
    <w:nsid w:val="5FE50F1E"/>
    <w:multiLevelType w:val="hybridMultilevel"/>
    <w:tmpl w:val="6B18E0CA"/>
    <w:lvl w:ilvl="0" w:tplc="080A000D">
      <w:start w:val="1"/>
      <w:numFmt w:val="bullet"/>
      <w:lvlText w:val=""/>
      <w:lvlJc w:val="left"/>
      <w:pPr>
        <w:ind w:left="1512" w:hanging="360"/>
      </w:pPr>
      <w:rPr>
        <w:rFonts w:ascii="Wingdings" w:hAnsi="Wingdings"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28" w15:restartNumberingAfterBreak="0">
    <w:nsid w:val="61443CEF"/>
    <w:multiLevelType w:val="multilevel"/>
    <w:tmpl w:val="EDD6CD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362E7D"/>
    <w:multiLevelType w:val="hybridMultilevel"/>
    <w:tmpl w:val="BE3C9D5C"/>
    <w:lvl w:ilvl="0" w:tplc="F450392C">
      <w:start w:val="1"/>
      <w:numFmt w:val="lowerLetter"/>
      <w:lvlText w:val="%1."/>
      <w:lvlJc w:val="left"/>
      <w:pPr>
        <w:ind w:left="1180" w:hanging="360"/>
      </w:pPr>
      <w:rPr>
        <w:rFonts w:hint="default"/>
      </w:rPr>
    </w:lvl>
    <w:lvl w:ilvl="1" w:tplc="0C0A0019" w:tentative="1">
      <w:start w:val="1"/>
      <w:numFmt w:val="lowerLetter"/>
      <w:lvlText w:val="%2."/>
      <w:lvlJc w:val="left"/>
      <w:pPr>
        <w:ind w:left="1900" w:hanging="360"/>
      </w:pPr>
    </w:lvl>
    <w:lvl w:ilvl="2" w:tplc="0C0A001B" w:tentative="1">
      <w:start w:val="1"/>
      <w:numFmt w:val="lowerRoman"/>
      <w:lvlText w:val="%3."/>
      <w:lvlJc w:val="right"/>
      <w:pPr>
        <w:ind w:left="2620" w:hanging="180"/>
      </w:pPr>
    </w:lvl>
    <w:lvl w:ilvl="3" w:tplc="0C0A000F" w:tentative="1">
      <w:start w:val="1"/>
      <w:numFmt w:val="decimal"/>
      <w:lvlText w:val="%4."/>
      <w:lvlJc w:val="left"/>
      <w:pPr>
        <w:ind w:left="3340" w:hanging="360"/>
      </w:pPr>
    </w:lvl>
    <w:lvl w:ilvl="4" w:tplc="0C0A0019" w:tentative="1">
      <w:start w:val="1"/>
      <w:numFmt w:val="lowerLetter"/>
      <w:lvlText w:val="%5."/>
      <w:lvlJc w:val="left"/>
      <w:pPr>
        <w:ind w:left="4060" w:hanging="360"/>
      </w:pPr>
    </w:lvl>
    <w:lvl w:ilvl="5" w:tplc="0C0A001B" w:tentative="1">
      <w:start w:val="1"/>
      <w:numFmt w:val="lowerRoman"/>
      <w:lvlText w:val="%6."/>
      <w:lvlJc w:val="right"/>
      <w:pPr>
        <w:ind w:left="4780" w:hanging="180"/>
      </w:pPr>
    </w:lvl>
    <w:lvl w:ilvl="6" w:tplc="0C0A000F" w:tentative="1">
      <w:start w:val="1"/>
      <w:numFmt w:val="decimal"/>
      <w:lvlText w:val="%7."/>
      <w:lvlJc w:val="left"/>
      <w:pPr>
        <w:ind w:left="5500" w:hanging="360"/>
      </w:pPr>
    </w:lvl>
    <w:lvl w:ilvl="7" w:tplc="0C0A0019" w:tentative="1">
      <w:start w:val="1"/>
      <w:numFmt w:val="lowerLetter"/>
      <w:lvlText w:val="%8."/>
      <w:lvlJc w:val="left"/>
      <w:pPr>
        <w:ind w:left="6220" w:hanging="360"/>
      </w:pPr>
    </w:lvl>
    <w:lvl w:ilvl="8" w:tplc="0C0A001B" w:tentative="1">
      <w:start w:val="1"/>
      <w:numFmt w:val="lowerRoman"/>
      <w:lvlText w:val="%9."/>
      <w:lvlJc w:val="right"/>
      <w:pPr>
        <w:ind w:left="6940" w:hanging="180"/>
      </w:pPr>
    </w:lvl>
  </w:abstractNum>
  <w:abstractNum w:abstractNumId="30" w15:restartNumberingAfterBreak="0">
    <w:nsid w:val="661C026B"/>
    <w:multiLevelType w:val="hybridMultilevel"/>
    <w:tmpl w:val="13620BA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B5C7641"/>
    <w:multiLevelType w:val="hybridMultilevel"/>
    <w:tmpl w:val="DA9E8F7C"/>
    <w:lvl w:ilvl="0" w:tplc="C9ECE506">
      <w:start w:val="1"/>
      <w:numFmt w:val="decimal"/>
      <w:lvlText w:val="%1."/>
      <w:lvlJc w:val="left"/>
      <w:pPr>
        <w:ind w:left="8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EF61E6A"/>
    <w:multiLevelType w:val="hybridMultilevel"/>
    <w:tmpl w:val="3B20AC7A"/>
    <w:lvl w:ilvl="0" w:tplc="E5BE601A">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33" w15:restartNumberingAfterBreak="0">
    <w:nsid w:val="702B6B78"/>
    <w:multiLevelType w:val="hybridMultilevel"/>
    <w:tmpl w:val="5BD432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3125449"/>
    <w:multiLevelType w:val="hybridMultilevel"/>
    <w:tmpl w:val="1062C0FE"/>
    <w:lvl w:ilvl="0" w:tplc="9E525368">
      <w:start w:val="1"/>
      <w:numFmt w:val="lowerLetter"/>
      <w:lvlText w:val="%1."/>
      <w:lvlJc w:val="right"/>
      <w:pPr>
        <w:ind w:left="1540" w:hanging="360"/>
      </w:pPr>
      <w:rPr>
        <w:rFonts w:hint="default"/>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35" w15:restartNumberingAfterBreak="0">
    <w:nsid w:val="75021057"/>
    <w:multiLevelType w:val="hybridMultilevel"/>
    <w:tmpl w:val="0BAC453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FD0543"/>
    <w:multiLevelType w:val="hybridMultilevel"/>
    <w:tmpl w:val="240A0BD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7B302EC1"/>
    <w:multiLevelType w:val="hybridMultilevel"/>
    <w:tmpl w:val="C8888D80"/>
    <w:lvl w:ilvl="0" w:tplc="ED4E90EA">
      <w:start w:val="1"/>
      <w:numFmt w:val="lowerLetter"/>
      <w:lvlText w:val="%1."/>
      <w:lvlJc w:val="left"/>
      <w:pPr>
        <w:ind w:left="111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D0C03D2"/>
    <w:multiLevelType w:val="hybridMultilevel"/>
    <w:tmpl w:val="854E6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F397BBD"/>
    <w:multiLevelType w:val="hybridMultilevel"/>
    <w:tmpl w:val="9A82ED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3"/>
  </w:num>
  <w:num w:numId="2">
    <w:abstractNumId w:val="11"/>
  </w:num>
  <w:num w:numId="3">
    <w:abstractNumId w:val="22"/>
  </w:num>
  <w:num w:numId="4">
    <w:abstractNumId w:val="28"/>
  </w:num>
  <w:num w:numId="5">
    <w:abstractNumId w:val="29"/>
  </w:num>
  <w:num w:numId="6">
    <w:abstractNumId w:val="24"/>
  </w:num>
  <w:num w:numId="7">
    <w:abstractNumId w:val="34"/>
  </w:num>
  <w:num w:numId="8">
    <w:abstractNumId w:val="26"/>
  </w:num>
  <w:num w:numId="9">
    <w:abstractNumId w:val="32"/>
  </w:num>
  <w:num w:numId="10">
    <w:abstractNumId w:val="12"/>
  </w:num>
  <w:num w:numId="11">
    <w:abstractNumId w:val="1"/>
  </w:num>
  <w:num w:numId="12">
    <w:abstractNumId w:val="31"/>
  </w:num>
  <w:num w:numId="13">
    <w:abstractNumId w:val="2"/>
  </w:num>
  <w:num w:numId="14">
    <w:abstractNumId w:val="30"/>
  </w:num>
  <w:num w:numId="15">
    <w:abstractNumId w:val="35"/>
  </w:num>
  <w:num w:numId="16">
    <w:abstractNumId w:val="14"/>
  </w:num>
  <w:num w:numId="17">
    <w:abstractNumId w:val="38"/>
  </w:num>
  <w:num w:numId="18">
    <w:abstractNumId w:val="16"/>
  </w:num>
  <w:num w:numId="19">
    <w:abstractNumId w:val="21"/>
  </w:num>
  <w:num w:numId="20">
    <w:abstractNumId w:val="17"/>
  </w:num>
  <w:num w:numId="21">
    <w:abstractNumId w:val="20"/>
  </w:num>
  <w:num w:numId="22">
    <w:abstractNumId w:val="13"/>
  </w:num>
  <w:num w:numId="23">
    <w:abstractNumId w:val="6"/>
  </w:num>
  <w:num w:numId="24">
    <w:abstractNumId w:val="23"/>
  </w:num>
  <w:num w:numId="25">
    <w:abstractNumId w:val="0"/>
  </w:num>
  <w:num w:numId="26">
    <w:abstractNumId w:val="19"/>
  </w:num>
  <w:num w:numId="27">
    <w:abstractNumId w:val="7"/>
  </w:num>
  <w:num w:numId="28">
    <w:abstractNumId w:val="3"/>
  </w:num>
  <w:num w:numId="29">
    <w:abstractNumId w:val="36"/>
  </w:num>
  <w:num w:numId="30">
    <w:abstractNumId w:val="25"/>
  </w:num>
  <w:num w:numId="31">
    <w:abstractNumId w:val="14"/>
  </w:num>
  <w:num w:numId="32">
    <w:abstractNumId w:val="27"/>
  </w:num>
  <w:num w:numId="33">
    <w:abstractNumId w:val="4"/>
  </w:num>
  <w:num w:numId="34">
    <w:abstractNumId w:val="8"/>
  </w:num>
  <w:num w:numId="35">
    <w:abstractNumId w:val="9"/>
  </w:num>
  <w:num w:numId="36">
    <w:abstractNumId w:val="10"/>
  </w:num>
  <w:num w:numId="37">
    <w:abstractNumId w:val="37"/>
  </w:num>
  <w:num w:numId="38">
    <w:abstractNumId w:val="18"/>
  </w:num>
  <w:num w:numId="39">
    <w:abstractNumId w:val="15"/>
  </w:num>
  <w:num w:numId="40">
    <w:abstractNumId w:val="3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2C"/>
    <w:rsid w:val="0003395A"/>
    <w:rsid w:val="00043602"/>
    <w:rsid w:val="000477C5"/>
    <w:rsid w:val="0007480D"/>
    <w:rsid w:val="00076B0E"/>
    <w:rsid w:val="00082782"/>
    <w:rsid w:val="00090A10"/>
    <w:rsid w:val="000A656B"/>
    <w:rsid w:val="000B7358"/>
    <w:rsid w:val="000B73BF"/>
    <w:rsid w:val="001113E8"/>
    <w:rsid w:val="001305A8"/>
    <w:rsid w:val="001341F6"/>
    <w:rsid w:val="0014478D"/>
    <w:rsid w:val="001527E0"/>
    <w:rsid w:val="0015786E"/>
    <w:rsid w:val="001723FD"/>
    <w:rsid w:val="00186566"/>
    <w:rsid w:val="00191828"/>
    <w:rsid w:val="001D6892"/>
    <w:rsid w:val="00201100"/>
    <w:rsid w:val="00203E7D"/>
    <w:rsid w:val="00206365"/>
    <w:rsid w:val="002204EF"/>
    <w:rsid w:val="00227163"/>
    <w:rsid w:val="00265503"/>
    <w:rsid w:val="00266366"/>
    <w:rsid w:val="002746E5"/>
    <w:rsid w:val="00284DA9"/>
    <w:rsid w:val="002A7760"/>
    <w:rsid w:val="002B45D4"/>
    <w:rsid w:val="002C6F46"/>
    <w:rsid w:val="00320D11"/>
    <w:rsid w:val="00332CA1"/>
    <w:rsid w:val="00334643"/>
    <w:rsid w:val="0036569C"/>
    <w:rsid w:val="00375AE3"/>
    <w:rsid w:val="00390307"/>
    <w:rsid w:val="00391B35"/>
    <w:rsid w:val="003953B3"/>
    <w:rsid w:val="003A782B"/>
    <w:rsid w:val="003C3C25"/>
    <w:rsid w:val="003E7CA1"/>
    <w:rsid w:val="003E7EC9"/>
    <w:rsid w:val="00417CCA"/>
    <w:rsid w:val="0047032D"/>
    <w:rsid w:val="00490E77"/>
    <w:rsid w:val="00493890"/>
    <w:rsid w:val="004C6473"/>
    <w:rsid w:val="004D12B7"/>
    <w:rsid w:val="004D3389"/>
    <w:rsid w:val="004D5E3B"/>
    <w:rsid w:val="004E20E2"/>
    <w:rsid w:val="00525AF0"/>
    <w:rsid w:val="0053153B"/>
    <w:rsid w:val="00544DDA"/>
    <w:rsid w:val="005532CF"/>
    <w:rsid w:val="00565634"/>
    <w:rsid w:val="005749ED"/>
    <w:rsid w:val="005752F4"/>
    <w:rsid w:val="00597E7B"/>
    <w:rsid w:val="005A7C8A"/>
    <w:rsid w:val="005B7A3E"/>
    <w:rsid w:val="005C35C1"/>
    <w:rsid w:val="005D7320"/>
    <w:rsid w:val="005E2DEC"/>
    <w:rsid w:val="005F2A0B"/>
    <w:rsid w:val="0060316A"/>
    <w:rsid w:val="00603CE3"/>
    <w:rsid w:val="006048C3"/>
    <w:rsid w:val="0061146A"/>
    <w:rsid w:val="00614C4D"/>
    <w:rsid w:val="00617693"/>
    <w:rsid w:val="00622046"/>
    <w:rsid w:val="00643828"/>
    <w:rsid w:val="00646F42"/>
    <w:rsid w:val="0065212C"/>
    <w:rsid w:val="0066553E"/>
    <w:rsid w:val="00670254"/>
    <w:rsid w:val="006913A4"/>
    <w:rsid w:val="00696432"/>
    <w:rsid w:val="00696F37"/>
    <w:rsid w:val="006B39FC"/>
    <w:rsid w:val="006B6867"/>
    <w:rsid w:val="006C1DE3"/>
    <w:rsid w:val="006E1228"/>
    <w:rsid w:val="006E1A44"/>
    <w:rsid w:val="007439B7"/>
    <w:rsid w:val="00744BAD"/>
    <w:rsid w:val="00760E3D"/>
    <w:rsid w:val="007679DB"/>
    <w:rsid w:val="00775457"/>
    <w:rsid w:val="00776E31"/>
    <w:rsid w:val="00780D34"/>
    <w:rsid w:val="0079138F"/>
    <w:rsid w:val="007A0D59"/>
    <w:rsid w:val="007D4F07"/>
    <w:rsid w:val="007F4B68"/>
    <w:rsid w:val="007F4F4A"/>
    <w:rsid w:val="008011B8"/>
    <w:rsid w:val="00805E6D"/>
    <w:rsid w:val="00810ADE"/>
    <w:rsid w:val="00813674"/>
    <w:rsid w:val="008178A8"/>
    <w:rsid w:val="0083093E"/>
    <w:rsid w:val="00831CA0"/>
    <w:rsid w:val="0083239A"/>
    <w:rsid w:val="00837271"/>
    <w:rsid w:val="008464E2"/>
    <w:rsid w:val="00863666"/>
    <w:rsid w:val="00892602"/>
    <w:rsid w:val="0089669D"/>
    <w:rsid w:val="008B1D23"/>
    <w:rsid w:val="008B5FCB"/>
    <w:rsid w:val="008D44F7"/>
    <w:rsid w:val="008E28FB"/>
    <w:rsid w:val="0092068F"/>
    <w:rsid w:val="00923FB8"/>
    <w:rsid w:val="009454CE"/>
    <w:rsid w:val="009675C6"/>
    <w:rsid w:val="00972AF4"/>
    <w:rsid w:val="00975A1C"/>
    <w:rsid w:val="009953DD"/>
    <w:rsid w:val="009B7CC9"/>
    <w:rsid w:val="009C27DB"/>
    <w:rsid w:val="009D1652"/>
    <w:rsid w:val="009D2D65"/>
    <w:rsid w:val="009E54A1"/>
    <w:rsid w:val="009F050A"/>
    <w:rsid w:val="00A009CC"/>
    <w:rsid w:val="00A01499"/>
    <w:rsid w:val="00A03982"/>
    <w:rsid w:val="00A06555"/>
    <w:rsid w:val="00A06869"/>
    <w:rsid w:val="00A254BB"/>
    <w:rsid w:val="00A32B27"/>
    <w:rsid w:val="00A5028B"/>
    <w:rsid w:val="00A670DD"/>
    <w:rsid w:val="00A71604"/>
    <w:rsid w:val="00A924C8"/>
    <w:rsid w:val="00AA15D3"/>
    <w:rsid w:val="00AD1E06"/>
    <w:rsid w:val="00AE2E0E"/>
    <w:rsid w:val="00B0525A"/>
    <w:rsid w:val="00B536F4"/>
    <w:rsid w:val="00B554AA"/>
    <w:rsid w:val="00B65605"/>
    <w:rsid w:val="00B71683"/>
    <w:rsid w:val="00B77DA1"/>
    <w:rsid w:val="00B90A55"/>
    <w:rsid w:val="00BA0FD8"/>
    <w:rsid w:val="00BB0974"/>
    <w:rsid w:val="00BC1B5F"/>
    <w:rsid w:val="00BC6136"/>
    <w:rsid w:val="00BD0DB6"/>
    <w:rsid w:val="00BE7A4E"/>
    <w:rsid w:val="00C01EFD"/>
    <w:rsid w:val="00C15529"/>
    <w:rsid w:val="00C20B8C"/>
    <w:rsid w:val="00C31B7C"/>
    <w:rsid w:val="00C357F3"/>
    <w:rsid w:val="00C37D94"/>
    <w:rsid w:val="00C4182C"/>
    <w:rsid w:val="00C514A1"/>
    <w:rsid w:val="00C67B0A"/>
    <w:rsid w:val="00CA07FB"/>
    <w:rsid w:val="00CB781B"/>
    <w:rsid w:val="00CC6DD9"/>
    <w:rsid w:val="00CF714B"/>
    <w:rsid w:val="00D033AF"/>
    <w:rsid w:val="00D03DBC"/>
    <w:rsid w:val="00D21178"/>
    <w:rsid w:val="00D24C33"/>
    <w:rsid w:val="00D429B2"/>
    <w:rsid w:val="00D60C7D"/>
    <w:rsid w:val="00D75360"/>
    <w:rsid w:val="00D764A7"/>
    <w:rsid w:val="00D861EA"/>
    <w:rsid w:val="00D9458C"/>
    <w:rsid w:val="00DA1D5D"/>
    <w:rsid w:val="00DA3FF0"/>
    <w:rsid w:val="00DA44B2"/>
    <w:rsid w:val="00DB5B83"/>
    <w:rsid w:val="00DD5D9F"/>
    <w:rsid w:val="00DD7EED"/>
    <w:rsid w:val="00DE53BE"/>
    <w:rsid w:val="00DF0858"/>
    <w:rsid w:val="00E1018B"/>
    <w:rsid w:val="00E225A3"/>
    <w:rsid w:val="00E71772"/>
    <w:rsid w:val="00E8313C"/>
    <w:rsid w:val="00E91CC7"/>
    <w:rsid w:val="00E91E1B"/>
    <w:rsid w:val="00EA24ED"/>
    <w:rsid w:val="00EB3862"/>
    <w:rsid w:val="00EB3E8B"/>
    <w:rsid w:val="00EC3457"/>
    <w:rsid w:val="00ED06BA"/>
    <w:rsid w:val="00ED29B2"/>
    <w:rsid w:val="00EE3A6C"/>
    <w:rsid w:val="00EE6CB8"/>
    <w:rsid w:val="00F1032D"/>
    <w:rsid w:val="00F26F81"/>
    <w:rsid w:val="00F36188"/>
    <w:rsid w:val="00F57C38"/>
    <w:rsid w:val="00F60B4E"/>
    <w:rsid w:val="00F67EE0"/>
    <w:rsid w:val="00F73F31"/>
    <w:rsid w:val="00FB5CFE"/>
    <w:rsid w:val="00FC6383"/>
    <w:rsid w:val="00FD0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6CB856-8106-4444-B92C-7BAF871E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E20E2"/>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FD0F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45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5605"/>
    <w:rPr>
      <w:sz w:val="20"/>
      <w:szCs w:val="20"/>
    </w:rPr>
  </w:style>
  <w:style w:type="character" w:customStyle="1" w:styleId="FootnoteTextChar">
    <w:name w:val="Footnote Text Char"/>
    <w:basedOn w:val="DefaultParagraphFont"/>
    <w:link w:val="FootnoteText"/>
    <w:uiPriority w:val="99"/>
    <w:semiHidden/>
    <w:rsid w:val="00B65605"/>
  </w:style>
  <w:style w:type="character" w:styleId="FootnoteReference">
    <w:name w:val="footnote reference"/>
    <w:uiPriority w:val="99"/>
    <w:semiHidden/>
    <w:unhideWhenUsed/>
    <w:rsid w:val="00B65605"/>
    <w:rPr>
      <w:vertAlign w:val="superscript"/>
    </w:rPr>
  </w:style>
  <w:style w:type="table" w:styleId="TableGrid">
    <w:name w:val="Table Grid"/>
    <w:basedOn w:val="TableNormal"/>
    <w:uiPriority w:val="39"/>
    <w:rsid w:val="0079138F"/>
    <w:rPr>
      <w:rFonts w:eastAsia="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3FF0"/>
    <w:pPr>
      <w:tabs>
        <w:tab w:val="center" w:pos="4252"/>
        <w:tab w:val="right" w:pos="8504"/>
      </w:tabs>
    </w:pPr>
  </w:style>
  <w:style w:type="character" w:customStyle="1" w:styleId="HeaderChar">
    <w:name w:val="Header Char"/>
    <w:link w:val="Header"/>
    <w:uiPriority w:val="99"/>
    <w:rsid w:val="00DA3FF0"/>
    <w:rPr>
      <w:sz w:val="22"/>
      <w:szCs w:val="22"/>
    </w:rPr>
  </w:style>
  <w:style w:type="paragraph" w:styleId="Footer">
    <w:name w:val="footer"/>
    <w:basedOn w:val="Normal"/>
    <w:link w:val="FooterChar"/>
    <w:uiPriority w:val="99"/>
    <w:unhideWhenUsed/>
    <w:rsid w:val="00DA3FF0"/>
    <w:pPr>
      <w:tabs>
        <w:tab w:val="center" w:pos="4252"/>
        <w:tab w:val="right" w:pos="8504"/>
      </w:tabs>
    </w:pPr>
  </w:style>
  <w:style w:type="character" w:customStyle="1" w:styleId="FooterChar">
    <w:name w:val="Footer Char"/>
    <w:link w:val="Footer"/>
    <w:uiPriority w:val="99"/>
    <w:rsid w:val="00DA3FF0"/>
    <w:rPr>
      <w:sz w:val="22"/>
      <w:szCs w:val="22"/>
    </w:rPr>
  </w:style>
  <w:style w:type="paragraph" w:styleId="Caption">
    <w:name w:val="caption"/>
    <w:basedOn w:val="Normal"/>
    <w:next w:val="Normal"/>
    <w:uiPriority w:val="35"/>
    <w:unhideWhenUsed/>
    <w:qFormat/>
    <w:rsid w:val="00D429B2"/>
    <w:rPr>
      <w:b/>
      <w:bCs/>
      <w:sz w:val="20"/>
      <w:szCs w:val="20"/>
    </w:rPr>
  </w:style>
  <w:style w:type="paragraph" w:customStyle="1" w:styleId="Default">
    <w:name w:val="Default"/>
    <w:rsid w:val="000477C5"/>
    <w:pPr>
      <w:autoSpaceDE w:val="0"/>
      <w:autoSpaceDN w:val="0"/>
      <w:adjustRightInd w:val="0"/>
    </w:pPr>
    <w:rPr>
      <w:rFonts w:cs="Calibri"/>
      <w:color w:val="000000"/>
      <w:sz w:val="24"/>
      <w:szCs w:val="24"/>
    </w:rPr>
  </w:style>
  <w:style w:type="character" w:customStyle="1" w:styleId="Heading1Char">
    <w:name w:val="Heading 1 Char"/>
    <w:link w:val="Heading1"/>
    <w:uiPriority w:val="9"/>
    <w:rsid w:val="004E20E2"/>
    <w:rPr>
      <w:rFonts w:ascii="Calibri Light" w:hAnsi="Calibri Light"/>
      <w:color w:val="2E74B5"/>
      <w:sz w:val="32"/>
      <w:szCs w:val="32"/>
    </w:rPr>
  </w:style>
  <w:style w:type="paragraph" w:styleId="Bibliography">
    <w:name w:val="Bibliography"/>
    <w:basedOn w:val="Normal"/>
    <w:next w:val="Normal"/>
    <w:uiPriority w:val="37"/>
    <w:unhideWhenUsed/>
    <w:rsid w:val="004E20E2"/>
  </w:style>
  <w:style w:type="paragraph" w:styleId="ListParagraph">
    <w:name w:val="List Paragraph"/>
    <w:basedOn w:val="Normal"/>
    <w:uiPriority w:val="34"/>
    <w:qFormat/>
    <w:rsid w:val="007F4F4A"/>
    <w:pPr>
      <w:ind w:left="720"/>
      <w:contextualSpacing/>
    </w:pPr>
    <w:rPr>
      <w:rFonts w:eastAsia="Calibri"/>
      <w:lang w:val="es-MX" w:eastAsia="en-US"/>
    </w:rPr>
  </w:style>
  <w:style w:type="paragraph" w:styleId="BalloonText">
    <w:name w:val="Balloon Text"/>
    <w:basedOn w:val="Normal"/>
    <w:link w:val="BalloonTextChar"/>
    <w:uiPriority w:val="99"/>
    <w:semiHidden/>
    <w:unhideWhenUsed/>
    <w:rsid w:val="005315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153B"/>
    <w:rPr>
      <w:rFonts w:ascii="Segoe UI" w:hAnsi="Segoe UI" w:cs="Segoe UI"/>
      <w:sz w:val="18"/>
      <w:szCs w:val="18"/>
      <w:lang w:val="es-ES" w:eastAsia="es-ES"/>
    </w:rPr>
  </w:style>
  <w:style w:type="paragraph" w:styleId="Revision">
    <w:name w:val="Revision"/>
    <w:hidden/>
    <w:uiPriority w:val="99"/>
    <w:semiHidden/>
    <w:rsid w:val="00390307"/>
    <w:rPr>
      <w:sz w:val="22"/>
      <w:szCs w:val="22"/>
    </w:rPr>
  </w:style>
  <w:style w:type="character" w:styleId="LineNumber">
    <w:name w:val="line number"/>
    <w:basedOn w:val="DefaultParagraphFont"/>
    <w:uiPriority w:val="99"/>
    <w:semiHidden/>
    <w:unhideWhenUsed/>
    <w:rsid w:val="00C15529"/>
  </w:style>
  <w:style w:type="character" w:customStyle="1" w:styleId="Heading2Char">
    <w:name w:val="Heading 2 Char"/>
    <w:basedOn w:val="DefaultParagraphFont"/>
    <w:link w:val="Heading2"/>
    <w:uiPriority w:val="9"/>
    <w:semiHidden/>
    <w:rsid w:val="00FD0F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45D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614C4D"/>
    <w:pPr>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614C4D"/>
    <w:pPr>
      <w:spacing w:after="100"/>
    </w:pPr>
  </w:style>
  <w:style w:type="paragraph" w:styleId="TOC2">
    <w:name w:val="toc 2"/>
    <w:basedOn w:val="Normal"/>
    <w:next w:val="Normal"/>
    <w:autoRedefine/>
    <w:uiPriority w:val="39"/>
    <w:unhideWhenUsed/>
    <w:rsid w:val="00614C4D"/>
    <w:pPr>
      <w:spacing w:after="100"/>
      <w:ind w:left="220"/>
    </w:pPr>
  </w:style>
  <w:style w:type="paragraph" w:styleId="TOC3">
    <w:name w:val="toc 3"/>
    <w:basedOn w:val="Normal"/>
    <w:next w:val="Normal"/>
    <w:autoRedefine/>
    <w:uiPriority w:val="39"/>
    <w:unhideWhenUsed/>
    <w:rsid w:val="00614C4D"/>
    <w:pPr>
      <w:spacing w:after="100"/>
      <w:ind w:left="440"/>
    </w:pPr>
  </w:style>
  <w:style w:type="character" w:styleId="Hyperlink">
    <w:name w:val="Hyperlink"/>
    <w:basedOn w:val="DefaultParagraphFont"/>
    <w:uiPriority w:val="99"/>
    <w:unhideWhenUsed/>
    <w:rsid w:val="00614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592">
      <w:bodyDiv w:val="1"/>
      <w:marLeft w:val="0"/>
      <w:marRight w:val="0"/>
      <w:marTop w:val="0"/>
      <w:marBottom w:val="0"/>
      <w:divBdr>
        <w:top w:val="none" w:sz="0" w:space="0" w:color="auto"/>
        <w:left w:val="none" w:sz="0" w:space="0" w:color="auto"/>
        <w:bottom w:val="none" w:sz="0" w:space="0" w:color="auto"/>
        <w:right w:val="none" w:sz="0" w:space="0" w:color="auto"/>
      </w:divBdr>
    </w:div>
    <w:div w:id="121776350">
      <w:bodyDiv w:val="1"/>
      <w:marLeft w:val="0"/>
      <w:marRight w:val="0"/>
      <w:marTop w:val="0"/>
      <w:marBottom w:val="0"/>
      <w:divBdr>
        <w:top w:val="none" w:sz="0" w:space="0" w:color="auto"/>
        <w:left w:val="none" w:sz="0" w:space="0" w:color="auto"/>
        <w:bottom w:val="none" w:sz="0" w:space="0" w:color="auto"/>
        <w:right w:val="none" w:sz="0" w:space="0" w:color="auto"/>
      </w:divBdr>
    </w:div>
    <w:div w:id="170679505">
      <w:bodyDiv w:val="1"/>
      <w:marLeft w:val="0"/>
      <w:marRight w:val="0"/>
      <w:marTop w:val="0"/>
      <w:marBottom w:val="0"/>
      <w:divBdr>
        <w:top w:val="none" w:sz="0" w:space="0" w:color="auto"/>
        <w:left w:val="none" w:sz="0" w:space="0" w:color="auto"/>
        <w:bottom w:val="none" w:sz="0" w:space="0" w:color="auto"/>
        <w:right w:val="none" w:sz="0" w:space="0" w:color="auto"/>
      </w:divBdr>
    </w:div>
    <w:div w:id="193617144">
      <w:bodyDiv w:val="1"/>
      <w:marLeft w:val="0"/>
      <w:marRight w:val="0"/>
      <w:marTop w:val="0"/>
      <w:marBottom w:val="0"/>
      <w:divBdr>
        <w:top w:val="none" w:sz="0" w:space="0" w:color="auto"/>
        <w:left w:val="none" w:sz="0" w:space="0" w:color="auto"/>
        <w:bottom w:val="none" w:sz="0" w:space="0" w:color="auto"/>
        <w:right w:val="none" w:sz="0" w:space="0" w:color="auto"/>
      </w:divBdr>
    </w:div>
    <w:div w:id="265116122">
      <w:bodyDiv w:val="1"/>
      <w:marLeft w:val="0"/>
      <w:marRight w:val="0"/>
      <w:marTop w:val="0"/>
      <w:marBottom w:val="0"/>
      <w:divBdr>
        <w:top w:val="none" w:sz="0" w:space="0" w:color="auto"/>
        <w:left w:val="none" w:sz="0" w:space="0" w:color="auto"/>
        <w:bottom w:val="none" w:sz="0" w:space="0" w:color="auto"/>
        <w:right w:val="none" w:sz="0" w:space="0" w:color="auto"/>
      </w:divBdr>
    </w:div>
    <w:div w:id="324940251">
      <w:bodyDiv w:val="1"/>
      <w:marLeft w:val="0"/>
      <w:marRight w:val="0"/>
      <w:marTop w:val="0"/>
      <w:marBottom w:val="0"/>
      <w:divBdr>
        <w:top w:val="none" w:sz="0" w:space="0" w:color="auto"/>
        <w:left w:val="none" w:sz="0" w:space="0" w:color="auto"/>
        <w:bottom w:val="none" w:sz="0" w:space="0" w:color="auto"/>
        <w:right w:val="none" w:sz="0" w:space="0" w:color="auto"/>
      </w:divBdr>
    </w:div>
    <w:div w:id="348331692">
      <w:bodyDiv w:val="1"/>
      <w:marLeft w:val="0"/>
      <w:marRight w:val="0"/>
      <w:marTop w:val="0"/>
      <w:marBottom w:val="0"/>
      <w:divBdr>
        <w:top w:val="none" w:sz="0" w:space="0" w:color="auto"/>
        <w:left w:val="none" w:sz="0" w:space="0" w:color="auto"/>
        <w:bottom w:val="none" w:sz="0" w:space="0" w:color="auto"/>
        <w:right w:val="none" w:sz="0" w:space="0" w:color="auto"/>
      </w:divBdr>
    </w:div>
    <w:div w:id="361903634">
      <w:bodyDiv w:val="1"/>
      <w:marLeft w:val="0"/>
      <w:marRight w:val="0"/>
      <w:marTop w:val="0"/>
      <w:marBottom w:val="0"/>
      <w:divBdr>
        <w:top w:val="none" w:sz="0" w:space="0" w:color="auto"/>
        <w:left w:val="none" w:sz="0" w:space="0" w:color="auto"/>
        <w:bottom w:val="none" w:sz="0" w:space="0" w:color="auto"/>
        <w:right w:val="none" w:sz="0" w:space="0" w:color="auto"/>
      </w:divBdr>
    </w:div>
    <w:div w:id="376585112">
      <w:bodyDiv w:val="1"/>
      <w:marLeft w:val="0"/>
      <w:marRight w:val="0"/>
      <w:marTop w:val="0"/>
      <w:marBottom w:val="0"/>
      <w:divBdr>
        <w:top w:val="none" w:sz="0" w:space="0" w:color="auto"/>
        <w:left w:val="none" w:sz="0" w:space="0" w:color="auto"/>
        <w:bottom w:val="none" w:sz="0" w:space="0" w:color="auto"/>
        <w:right w:val="none" w:sz="0" w:space="0" w:color="auto"/>
      </w:divBdr>
    </w:div>
    <w:div w:id="580020565">
      <w:bodyDiv w:val="1"/>
      <w:marLeft w:val="0"/>
      <w:marRight w:val="0"/>
      <w:marTop w:val="0"/>
      <w:marBottom w:val="0"/>
      <w:divBdr>
        <w:top w:val="none" w:sz="0" w:space="0" w:color="auto"/>
        <w:left w:val="none" w:sz="0" w:space="0" w:color="auto"/>
        <w:bottom w:val="none" w:sz="0" w:space="0" w:color="auto"/>
        <w:right w:val="none" w:sz="0" w:space="0" w:color="auto"/>
      </w:divBdr>
    </w:div>
    <w:div w:id="622267371">
      <w:bodyDiv w:val="1"/>
      <w:marLeft w:val="0"/>
      <w:marRight w:val="0"/>
      <w:marTop w:val="0"/>
      <w:marBottom w:val="0"/>
      <w:divBdr>
        <w:top w:val="none" w:sz="0" w:space="0" w:color="auto"/>
        <w:left w:val="none" w:sz="0" w:space="0" w:color="auto"/>
        <w:bottom w:val="none" w:sz="0" w:space="0" w:color="auto"/>
        <w:right w:val="none" w:sz="0" w:space="0" w:color="auto"/>
      </w:divBdr>
      <w:divsChild>
        <w:div w:id="1315640933">
          <w:marLeft w:val="446"/>
          <w:marRight w:val="0"/>
          <w:marTop w:val="0"/>
          <w:marBottom w:val="0"/>
          <w:divBdr>
            <w:top w:val="none" w:sz="0" w:space="0" w:color="auto"/>
            <w:left w:val="none" w:sz="0" w:space="0" w:color="auto"/>
            <w:bottom w:val="none" w:sz="0" w:space="0" w:color="auto"/>
            <w:right w:val="none" w:sz="0" w:space="0" w:color="auto"/>
          </w:divBdr>
        </w:div>
        <w:div w:id="1825780564">
          <w:marLeft w:val="446"/>
          <w:marRight w:val="0"/>
          <w:marTop w:val="0"/>
          <w:marBottom w:val="0"/>
          <w:divBdr>
            <w:top w:val="none" w:sz="0" w:space="0" w:color="auto"/>
            <w:left w:val="none" w:sz="0" w:space="0" w:color="auto"/>
            <w:bottom w:val="none" w:sz="0" w:space="0" w:color="auto"/>
            <w:right w:val="none" w:sz="0" w:space="0" w:color="auto"/>
          </w:divBdr>
        </w:div>
        <w:div w:id="2042971583">
          <w:marLeft w:val="446"/>
          <w:marRight w:val="0"/>
          <w:marTop w:val="0"/>
          <w:marBottom w:val="0"/>
          <w:divBdr>
            <w:top w:val="none" w:sz="0" w:space="0" w:color="auto"/>
            <w:left w:val="none" w:sz="0" w:space="0" w:color="auto"/>
            <w:bottom w:val="none" w:sz="0" w:space="0" w:color="auto"/>
            <w:right w:val="none" w:sz="0" w:space="0" w:color="auto"/>
          </w:divBdr>
        </w:div>
        <w:div w:id="2096634987">
          <w:marLeft w:val="446"/>
          <w:marRight w:val="0"/>
          <w:marTop w:val="0"/>
          <w:marBottom w:val="0"/>
          <w:divBdr>
            <w:top w:val="none" w:sz="0" w:space="0" w:color="auto"/>
            <w:left w:val="none" w:sz="0" w:space="0" w:color="auto"/>
            <w:bottom w:val="none" w:sz="0" w:space="0" w:color="auto"/>
            <w:right w:val="none" w:sz="0" w:space="0" w:color="auto"/>
          </w:divBdr>
        </w:div>
      </w:divsChild>
    </w:div>
    <w:div w:id="692732662">
      <w:bodyDiv w:val="1"/>
      <w:marLeft w:val="0"/>
      <w:marRight w:val="0"/>
      <w:marTop w:val="0"/>
      <w:marBottom w:val="0"/>
      <w:divBdr>
        <w:top w:val="none" w:sz="0" w:space="0" w:color="auto"/>
        <w:left w:val="none" w:sz="0" w:space="0" w:color="auto"/>
        <w:bottom w:val="none" w:sz="0" w:space="0" w:color="auto"/>
        <w:right w:val="none" w:sz="0" w:space="0" w:color="auto"/>
      </w:divBdr>
      <w:divsChild>
        <w:div w:id="315184041">
          <w:marLeft w:val="446"/>
          <w:marRight w:val="0"/>
          <w:marTop w:val="0"/>
          <w:marBottom w:val="0"/>
          <w:divBdr>
            <w:top w:val="none" w:sz="0" w:space="0" w:color="auto"/>
            <w:left w:val="none" w:sz="0" w:space="0" w:color="auto"/>
            <w:bottom w:val="none" w:sz="0" w:space="0" w:color="auto"/>
            <w:right w:val="none" w:sz="0" w:space="0" w:color="auto"/>
          </w:divBdr>
        </w:div>
      </w:divsChild>
    </w:div>
    <w:div w:id="781343977">
      <w:bodyDiv w:val="1"/>
      <w:marLeft w:val="0"/>
      <w:marRight w:val="0"/>
      <w:marTop w:val="0"/>
      <w:marBottom w:val="0"/>
      <w:divBdr>
        <w:top w:val="none" w:sz="0" w:space="0" w:color="auto"/>
        <w:left w:val="none" w:sz="0" w:space="0" w:color="auto"/>
        <w:bottom w:val="none" w:sz="0" w:space="0" w:color="auto"/>
        <w:right w:val="none" w:sz="0" w:space="0" w:color="auto"/>
      </w:divBdr>
    </w:div>
    <w:div w:id="782114750">
      <w:bodyDiv w:val="1"/>
      <w:marLeft w:val="0"/>
      <w:marRight w:val="0"/>
      <w:marTop w:val="0"/>
      <w:marBottom w:val="0"/>
      <w:divBdr>
        <w:top w:val="none" w:sz="0" w:space="0" w:color="auto"/>
        <w:left w:val="none" w:sz="0" w:space="0" w:color="auto"/>
        <w:bottom w:val="none" w:sz="0" w:space="0" w:color="auto"/>
        <w:right w:val="none" w:sz="0" w:space="0" w:color="auto"/>
      </w:divBdr>
    </w:div>
    <w:div w:id="810050810">
      <w:bodyDiv w:val="1"/>
      <w:marLeft w:val="0"/>
      <w:marRight w:val="0"/>
      <w:marTop w:val="0"/>
      <w:marBottom w:val="0"/>
      <w:divBdr>
        <w:top w:val="none" w:sz="0" w:space="0" w:color="auto"/>
        <w:left w:val="none" w:sz="0" w:space="0" w:color="auto"/>
        <w:bottom w:val="none" w:sz="0" w:space="0" w:color="auto"/>
        <w:right w:val="none" w:sz="0" w:space="0" w:color="auto"/>
      </w:divBdr>
    </w:div>
    <w:div w:id="893469500">
      <w:bodyDiv w:val="1"/>
      <w:marLeft w:val="0"/>
      <w:marRight w:val="0"/>
      <w:marTop w:val="0"/>
      <w:marBottom w:val="0"/>
      <w:divBdr>
        <w:top w:val="none" w:sz="0" w:space="0" w:color="auto"/>
        <w:left w:val="none" w:sz="0" w:space="0" w:color="auto"/>
        <w:bottom w:val="none" w:sz="0" w:space="0" w:color="auto"/>
        <w:right w:val="none" w:sz="0" w:space="0" w:color="auto"/>
      </w:divBdr>
    </w:div>
    <w:div w:id="1040323890">
      <w:bodyDiv w:val="1"/>
      <w:marLeft w:val="0"/>
      <w:marRight w:val="0"/>
      <w:marTop w:val="0"/>
      <w:marBottom w:val="0"/>
      <w:divBdr>
        <w:top w:val="none" w:sz="0" w:space="0" w:color="auto"/>
        <w:left w:val="none" w:sz="0" w:space="0" w:color="auto"/>
        <w:bottom w:val="none" w:sz="0" w:space="0" w:color="auto"/>
        <w:right w:val="none" w:sz="0" w:space="0" w:color="auto"/>
      </w:divBdr>
    </w:div>
    <w:div w:id="1170827097">
      <w:bodyDiv w:val="1"/>
      <w:marLeft w:val="0"/>
      <w:marRight w:val="0"/>
      <w:marTop w:val="0"/>
      <w:marBottom w:val="0"/>
      <w:divBdr>
        <w:top w:val="none" w:sz="0" w:space="0" w:color="auto"/>
        <w:left w:val="none" w:sz="0" w:space="0" w:color="auto"/>
        <w:bottom w:val="none" w:sz="0" w:space="0" w:color="auto"/>
        <w:right w:val="none" w:sz="0" w:space="0" w:color="auto"/>
      </w:divBdr>
    </w:div>
    <w:div w:id="1206211289">
      <w:bodyDiv w:val="1"/>
      <w:marLeft w:val="0"/>
      <w:marRight w:val="0"/>
      <w:marTop w:val="0"/>
      <w:marBottom w:val="0"/>
      <w:divBdr>
        <w:top w:val="none" w:sz="0" w:space="0" w:color="auto"/>
        <w:left w:val="none" w:sz="0" w:space="0" w:color="auto"/>
        <w:bottom w:val="none" w:sz="0" w:space="0" w:color="auto"/>
        <w:right w:val="none" w:sz="0" w:space="0" w:color="auto"/>
      </w:divBdr>
    </w:div>
    <w:div w:id="1245603002">
      <w:bodyDiv w:val="1"/>
      <w:marLeft w:val="0"/>
      <w:marRight w:val="0"/>
      <w:marTop w:val="0"/>
      <w:marBottom w:val="0"/>
      <w:divBdr>
        <w:top w:val="none" w:sz="0" w:space="0" w:color="auto"/>
        <w:left w:val="none" w:sz="0" w:space="0" w:color="auto"/>
        <w:bottom w:val="none" w:sz="0" w:space="0" w:color="auto"/>
        <w:right w:val="none" w:sz="0" w:space="0" w:color="auto"/>
      </w:divBdr>
    </w:div>
    <w:div w:id="1259101775">
      <w:bodyDiv w:val="1"/>
      <w:marLeft w:val="0"/>
      <w:marRight w:val="0"/>
      <w:marTop w:val="0"/>
      <w:marBottom w:val="0"/>
      <w:divBdr>
        <w:top w:val="none" w:sz="0" w:space="0" w:color="auto"/>
        <w:left w:val="none" w:sz="0" w:space="0" w:color="auto"/>
        <w:bottom w:val="none" w:sz="0" w:space="0" w:color="auto"/>
        <w:right w:val="none" w:sz="0" w:space="0" w:color="auto"/>
      </w:divBdr>
    </w:div>
    <w:div w:id="1341201009">
      <w:bodyDiv w:val="1"/>
      <w:marLeft w:val="0"/>
      <w:marRight w:val="0"/>
      <w:marTop w:val="0"/>
      <w:marBottom w:val="0"/>
      <w:divBdr>
        <w:top w:val="none" w:sz="0" w:space="0" w:color="auto"/>
        <w:left w:val="none" w:sz="0" w:space="0" w:color="auto"/>
        <w:bottom w:val="none" w:sz="0" w:space="0" w:color="auto"/>
        <w:right w:val="none" w:sz="0" w:space="0" w:color="auto"/>
      </w:divBdr>
    </w:div>
    <w:div w:id="1388912573">
      <w:bodyDiv w:val="1"/>
      <w:marLeft w:val="0"/>
      <w:marRight w:val="0"/>
      <w:marTop w:val="0"/>
      <w:marBottom w:val="0"/>
      <w:divBdr>
        <w:top w:val="none" w:sz="0" w:space="0" w:color="auto"/>
        <w:left w:val="none" w:sz="0" w:space="0" w:color="auto"/>
        <w:bottom w:val="none" w:sz="0" w:space="0" w:color="auto"/>
        <w:right w:val="none" w:sz="0" w:space="0" w:color="auto"/>
      </w:divBdr>
    </w:div>
    <w:div w:id="1432238691">
      <w:bodyDiv w:val="1"/>
      <w:marLeft w:val="0"/>
      <w:marRight w:val="0"/>
      <w:marTop w:val="0"/>
      <w:marBottom w:val="0"/>
      <w:divBdr>
        <w:top w:val="none" w:sz="0" w:space="0" w:color="auto"/>
        <w:left w:val="none" w:sz="0" w:space="0" w:color="auto"/>
        <w:bottom w:val="none" w:sz="0" w:space="0" w:color="auto"/>
        <w:right w:val="none" w:sz="0" w:space="0" w:color="auto"/>
      </w:divBdr>
    </w:div>
    <w:div w:id="1454863228">
      <w:bodyDiv w:val="1"/>
      <w:marLeft w:val="0"/>
      <w:marRight w:val="0"/>
      <w:marTop w:val="0"/>
      <w:marBottom w:val="0"/>
      <w:divBdr>
        <w:top w:val="none" w:sz="0" w:space="0" w:color="auto"/>
        <w:left w:val="none" w:sz="0" w:space="0" w:color="auto"/>
        <w:bottom w:val="none" w:sz="0" w:space="0" w:color="auto"/>
        <w:right w:val="none" w:sz="0" w:space="0" w:color="auto"/>
      </w:divBdr>
    </w:div>
    <w:div w:id="1521431700">
      <w:bodyDiv w:val="1"/>
      <w:marLeft w:val="0"/>
      <w:marRight w:val="0"/>
      <w:marTop w:val="0"/>
      <w:marBottom w:val="0"/>
      <w:divBdr>
        <w:top w:val="none" w:sz="0" w:space="0" w:color="auto"/>
        <w:left w:val="none" w:sz="0" w:space="0" w:color="auto"/>
        <w:bottom w:val="none" w:sz="0" w:space="0" w:color="auto"/>
        <w:right w:val="none" w:sz="0" w:space="0" w:color="auto"/>
      </w:divBdr>
    </w:div>
    <w:div w:id="1599214631">
      <w:bodyDiv w:val="1"/>
      <w:marLeft w:val="0"/>
      <w:marRight w:val="0"/>
      <w:marTop w:val="0"/>
      <w:marBottom w:val="0"/>
      <w:divBdr>
        <w:top w:val="none" w:sz="0" w:space="0" w:color="auto"/>
        <w:left w:val="none" w:sz="0" w:space="0" w:color="auto"/>
        <w:bottom w:val="none" w:sz="0" w:space="0" w:color="auto"/>
        <w:right w:val="none" w:sz="0" w:space="0" w:color="auto"/>
      </w:divBdr>
    </w:div>
    <w:div w:id="1608073783">
      <w:bodyDiv w:val="1"/>
      <w:marLeft w:val="0"/>
      <w:marRight w:val="0"/>
      <w:marTop w:val="0"/>
      <w:marBottom w:val="0"/>
      <w:divBdr>
        <w:top w:val="none" w:sz="0" w:space="0" w:color="auto"/>
        <w:left w:val="none" w:sz="0" w:space="0" w:color="auto"/>
        <w:bottom w:val="none" w:sz="0" w:space="0" w:color="auto"/>
        <w:right w:val="none" w:sz="0" w:space="0" w:color="auto"/>
      </w:divBdr>
    </w:div>
    <w:div w:id="1763407024">
      <w:bodyDiv w:val="1"/>
      <w:marLeft w:val="0"/>
      <w:marRight w:val="0"/>
      <w:marTop w:val="0"/>
      <w:marBottom w:val="0"/>
      <w:divBdr>
        <w:top w:val="none" w:sz="0" w:space="0" w:color="auto"/>
        <w:left w:val="none" w:sz="0" w:space="0" w:color="auto"/>
        <w:bottom w:val="none" w:sz="0" w:space="0" w:color="auto"/>
        <w:right w:val="none" w:sz="0" w:space="0" w:color="auto"/>
      </w:divBdr>
    </w:div>
    <w:div w:id="1791584786">
      <w:bodyDiv w:val="1"/>
      <w:marLeft w:val="0"/>
      <w:marRight w:val="0"/>
      <w:marTop w:val="0"/>
      <w:marBottom w:val="0"/>
      <w:divBdr>
        <w:top w:val="none" w:sz="0" w:space="0" w:color="auto"/>
        <w:left w:val="none" w:sz="0" w:space="0" w:color="auto"/>
        <w:bottom w:val="none" w:sz="0" w:space="0" w:color="auto"/>
        <w:right w:val="none" w:sz="0" w:space="0" w:color="auto"/>
      </w:divBdr>
    </w:div>
    <w:div w:id="1867861470">
      <w:bodyDiv w:val="1"/>
      <w:marLeft w:val="0"/>
      <w:marRight w:val="0"/>
      <w:marTop w:val="0"/>
      <w:marBottom w:val="0"/>
      <w:divBdr>
        <w:top w:val="none" w:sz="0" w:space="0" w:color="auto"/>
        <w:left w:val="none" w:sz="0" w:space="0" w:color="auto"/>
        <w:bottom w:val="none" w:sz="0" w:space="0" w:color="auto"/>
        <w:right w:val="none" w:sz="0" w:space="0" w:color="auto"/>
      </w:divBdr>
    </w:div>
    <w:div w:id="1870143814">
      <w:bodyDiv w:val="1"/>
      <w:marLeft w:val="0"/>
      <w:marRight w:val="0"/>
      <w:marTop w:val="0"/>
      <w:marBottom w:val="0"/>
      <w:divBdr>
        <w:top w:val="none" w:sz="0" w:space="0" w:color="auto"/>
        <w:left w:val="none" w:sz="0" w:space="0" w:color="auto"/>
        <w:bottom w:val="none" w:sz="0" w:space="0" w:color="auto"/>
        <w:right w:val="none" w:sz="0" w:space="0" w:color="auto"/>
      </w:divBdr>
    </w:div>
    <w:div w:id="1898972841">
      <w:bodyDiv w:val="1"/>
      <w:marLeft w:val="0"/>
      <w:marRight w:val="0"/>
      <w:marTop w:val="0"/>
      <w:marBottom w:val="0"/>
      <w:divBdr>
        <w:top w:val="none" w:sz="0" w:space="0" w:color="auto"/>
        <w:left w:val="none" w:sz="0" w:space="0" w:color="auto"/>
        <w:bottom w:val="none" w:sz="0" w:space="0" w:color="auto"/>
        <w:right w:val="none" w:sz="0" w:space="0" w:color="auto"/>
      </w:divBdr>
    </w:div>
    <w:div w:id="1929148179">
      <w:bodyDiv w:val="1"/>
      <w:marLeft w:val="0"/>
      <w:marRight w:val="0"/>
      <w:marTop w:val="0"/>
      <w:marBottom w:val="0"/>
      <w:divBdr>
        <w:top w:val="none" w:sz="0" w:space="0" w:color="auto"/>
        <w:left w:val="none" w:sz="0" w:space="0" w:color="auto"/>
        <w:bottom w:val="none" w:sz="0" w:space="0" w:color="auto"/>
        <w:right w:val="none" w:sz="0" w:space="0" w:color="auto"/>
      </w:divBdr>
    </w:div>
    <w:div w:id="1969313071">
      <w:bodyDiv w:val="1"/>
      <w:marLeft w:val="0"/>
      <w:marRight w:val="0"/>
      <w:marTop w:val="0"/>
      <w:marBottom w:val="0"/>
      <w:divBdr>
        <w:top w:val="none" w:sz="0" w:space="0" w:color="auto"/>
        <w:left w:val="none" w:sz="0" w:space="0" w:color="auto"/>
        <w:bottom w:val="none" w:sz="0" w:space="0" w:color="auto"/>
        <w:right w:val="none" w:sz="0" w:space="0" w:color="auto"/>
      </w:divBdr>
    </w:div>
    <w:div w:id="1969969947">
      <w:bodyDiv w:val="1"/>
      <w:marLeft w:val="0"/>
      <w:marRight w:val="0"/>
      <w:marTop w:val="0"/>
      <w:marBottom w:val="0"/>
      <w:divBdr>
        <w:top w:val="none" w:sz="0" w:space="0" w:color="auto"/>
        <w:left w:val="none" w:sz="0" w:space="0" w:color="auto"/>
        <w:bottom w:val="none" w:sz="0" w:space="0" w:color="auto"/>
        <w:right w:val="none" w:sz="0" w:space="0" w:color="auto"/>
      </w:divBdr>
      <w:divsChild>
        <w:div w:id="915357902">
          <w:marLeft w:val="547"/>
          <w:marRight w:val="0"/>
          <w:marTop w:val="115"/>
          <w:marBottom w:val="0"/>
          <w:divBdr>
            <w:top w:val="none" w:sz="0" w:space="0" w:color="auto"/>
            <w:left w:val="none" w:sz="0" w:space="0" w:color="auto"/>
            <w:bottom w:val="none" w:sz="0" w:space="0" w:color="auto"/>
            <w:right w:val="none" w:sz="0" w:space="0" w:color="auto"/>
          </w:divBdr>
        </w:div>
        <w:div w:id="1003974601">
          <w:marLeft w:val="547"/>
          <w:marRight w:val="0"/>
          <w:marTop w:val="115"/>
          <w:marBottom w:val="0"/>
          <w:divBdr>
            <w:top w:val="none" w:sz="0" w:space="0" w:color="auto"/>
            <w:left w:val="none" w:sz="0" w:space="0" w:color="auto"/>
            <w:bottom w:val="none" w:sz="0" w:space="0" w:color="auto"/>
            <w:right w:val="none" w:sz="0" w:space="0" w:color="auto"/>
          </w:divBdr>
        </w:div>
        <w:div w:id="1125008115">
          <w:marLeft w:val="547"/>
          <w:marRight w:val="0"/>
          <w:marTop w:val="115"/>
          <w:marBottom w:val="0"/>
          <w:divBdr>
            <w:top w:val="none" w:sz="0" w:space="0" w:color="auto"/>
            <w:left w:val="none" w:sz="0" w:space="0" w:color="auto"/>
            <w:bottom w:val="none" w:sz="0" w:space="0" w:color="auto"/>
            <w:right w:val="none" w:sz="0" w:space="0" w:color="auto"/>
          </w:divBdr>
        </w:div>
        <w:div w:id="1328169203">
          <w:marLeft w:val="547"/>
          <w:marRight w:val="0"/>
          <w:marTop w:val="115"/>
          <w:marBottom w:val="0"/>
          <w:divBdr>
            <w:top w:val="none" w:sz="0" w:space="0" w:color="auto"/>
            <w:left w:val="none" w:sz="0" w:space="0" w:color="auto"/>
            <w:bottom w:val="none" w:sz="0" w:space="0" w:color="auto"/>
            <w:right w:val="none" w:sz="0" w:space="0" w:color="auto"/>
          </w:divBdr>
        </w:div>
      </w:divsChild>
    </w:div>
    <w:div w:id="2001469735">
      <w:bodyDiv w:val="1"/>
      <w:marLeft w:val="0"/>
      <w:marRight w:val="0"/>
      <w:marTop w:val="0"/>
      <w:marBottom w:val="0"/>
      <w:divBdr>
        <w:top w:val="none" w:sz="0" w:space="0" w:color="auto"/>
        <w:left w:val="none" w:sz="0" w:space="0" w:color="auto"/>
        <w:bottom w:val="none" w:sz="0" w:space="0" w:color="auto"/>
        <w:right w:val="none" w:sz="0" w:space="0" w:color="auto"/>
      </w:divBdr>
    </w:div>
    <w:div w:id="2016230310">
      <w:bodyDiv w:val="1"/>
      <w:marLeft w:val="0"/>
      <w:marRight w:val="0"/>
      <w:marTop w:val="0"/>
      <w:marBottom w:val="0"/>
      <w:divBdr>
        <w:top w:val="none" w:sz="0" w:space="0" w:color="auto"/>
        <w:left w:val="none" w:sz="0" w:space="0" w:color="auto"/>
        <w:bottom w:val="none" w:sz="0" w:space="0" w:color="auto"/>
        <w:right w:val="none" w:sz="0" w:space="0" w:color="auto"/>
      </w:divBdr>
    </w:div>
    <w:div w:id="20618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Per15</b:Tag>
    <b:SourceType>Misc</b:SourceType>
    <b:Guid>{AA2F8FBB-3502-49F3-8051-F83763AA2793}</b:Guid>
    <b:Title>Diario oficial El Peruano</b:Title>
    <b:Year>2015</b:Year>
    <b:Publisher>Diario oficial El Peruano</b:Publisher>
    <b:City>Lima</b:City>
    <b:Month>Diciembre</b:Month>
    <b:Day>29</b:Day>
    <b:CountryRegion>Perú</b:CountryRegion>
    <b:Author>
      <b:Author>
        <b:Corporate>Perú. Congreso de la República</b:Corporate>
      </b:Author>
    </b:Author>
    <b:PublicationTitle>Ley 30403 “Ley que prohíbe el uso del castigo físico y humillante contra los niños, niñas y adolescentes”. </b:PublicationTitle>
    <b:RefOrder>1</b:RefOrder>
  </b:Source>
  <b:Source>
    <b:Tag>Com15</b:Tag>
    <b:SourceType>Report</b:SourceType>
    <b:Guid>{EA035999-0515-4E63-B40C-7596C59C70CA}</b:Guid>
    <b:Author>
      <b:Author>
        <b:Corporate>Comisión Multisectorial Permanente encargada de la implementación del Plan Nacional de Acción por la Infancia y la Adolescencia 2012-2021</b:Corporate>
      </b:Author>
    </b:Author>
    <b:Title>Cuarto Informe Anual de Avances del Plan Nacional de Acción por la Infancia y la Adolescencia 2021. (Ley N°27666)</b:Title>
    <b:Year>2015</b:Year>
    <b:City>Lima</b:City>
    <b:URL>http://www.mimp.gob.pe/webs/mimp/pnaia/pdf/resumen-ejecutivo-IV-informe-PNAIA-2015.pdf</b:URL>
    <b:RefOrder>2</b:RefOrder>
  </b:Source>
  <b:Source>
    <b:Tag>Per134</b:Tag>
    <b:SourceType>Report</b:SourceType>
    <b:Guid>{82BFB6CC-3A4A-4184-961D-3B78DEB2F312}</b:Guid>
    <b:Author>
      <b:Author>
        <b:Corporate>Perú. Defensoria del Pueblo</b:Corporate>
      </b:Author>
    </b:Author>
    <b:Title>Informe Defensorial N° 164, «¡Fortalezcamos las Demuna! Defendiendo los derechos de los niños, niñas y adolescentes</b:Title>
    <b:Year>2013</b:Year>
    <b:Publisher>Defensoría del Pueblo</b:Publisher>
    <b:City>Lima</b:City>
    <b:RefOrder>3</b:RefOrder>
  </b:Source>
  <b:Source>
    <b:Tag>Mun15</b:Tag>
    <b:SourceType>Report</b:SourceType>
    <b:Guid>{235858A3-28C9-4806-AE97-B5A650D9C192}</b:Guid>
    <b:Author>
      <b:Author>
        <b:Corporate>Municipalidad distrital de San Juan de Lurigancho</b:Corporate>
      </b:Author>
    </b:Author>
    <b:Title>Plan de desarrollo concertado 2015 -2021</b:Title>
    <b:Year>2015</b:Year>
    <b:Publisher>Municipalidad Distrital de San Juan de Lurigancho</b:Publisher>
    <b:City>Lima</b:City>
    <b:URL>http://munisjl.gob.pe/transparencia/plan-de-desarrollo-concertado-2015-2021.pdf</b:URL>
    <b:RefOrder>4</b:RefOrder>
  </b:Source>
  <b:Source>
    <b:Tag>Def16</b:Tag>
    <b:SourceType>Report</b:SourceType>
    <b:Guid>{C44FC3F6-7535-4F54-91A1-D4BCF983C055}</b:Guid>
    <b:Author>
      <b:Author>
        <b:Corporate>Defensoría del Pueblo, UNICEF</b:Corporate>
      </b:Author>
    </b:Author>
    <b:Title>Agenda Legislativa pendiente para la niñez y adolescencia en el Perú (2017 - 2021).</b:Title>
    <b:Year>2016</b:Year>
    <b:Publisher>Defensoría del Pueblo, UNICEF</b:Publisher>
    <b:City>Lima</b:City>
    <b:RefOrder>5</b:RefOrder>
  </b:Source>
  <b:Source>
    <b:Tag>Pro1</b:Tag>
    <b:SourceType>DocumentFromInternetSite</b:SourceType>
    <b:Guid>{6955606C-CCCB-4274-8106-BBD8B8771FC1}</b:Guid>
    <b:Title>Propuesta de lineamientos para la aplicación de la ley  N° 30403 “Ley que Prohíbe el Uso de Castigo Físico y Humillante contra los Niños, Niñas y Adolescentes”</b:Title>
    <b:Author>
      <b:Author>
        <b:Corporate>Perú. Ministerio de la Mujer y Poblaciones Vulnerables</b:Corporate>
      </b:Author>
    </b:Author>
    <b:Year>2016</b:Year>
    <b:Month>Noviembre</b:Month>
    <b:Day>23</b:Day>
    <b:URL>http://www.mimp.gob.pe/direcciones/dgnna/contenidos/publicar-pdf/server/php/files/Lineamientos-2017-DNA.pdf</b:URL>
    <b:RefOrder>6</b:RefOrder>
  </b:Source>
  <b:Source>
    <b:Tag>Min123</b:Tag>
    <b:SourceType>Report</b:SourceType>
    <b:Guid>{14F2C157-D5AC-4886-A50E-C2FB09A6B52C}</b:Guid>
    <b:Title>Plan Nacional de Acción por la Infancia y la Adolescencia 2012 – 2021 (PNAIA</b:Title>
    <b:Year>2012</b:Year>
    <b:URL>http://www.mimp.gob.pe/direcciones/dgnna/contenidos/articulos.php?codigo=10</b:URL>
    <b:Author>
      <b:Author>
        <b:Corporate>Perú. Ministerio de la Mujer y Poblaciones Vulnerables</b:Corporate>
      </b:Author>
    </b:Author>
    <b:Publisher>MIMP</b:Publisher>
    <b:City>Lima</b:City>
    <b:RefOrder>7</b:RefOrder>
  </b:Source>
  <b:Source>
    <b:Tag>Ins16</b:Tag>
    <b:SourceType>Report</b:SourceType>
    <b:Guid>{7A331308-D5C6-426D-92E1-B3D7DB137642}</b:Guid>
    <b:Title>Informe Técnico: Evolución de la pobreza monetaria 2009-2015</b:Title>
    <b:Year>2016</b:Year>
    <b:City>2016</b:City>
    <b:Publisher>INEI</b:Publisher>
    <b:Author>
      <b:Author>
        <b:Corporate>Perú. Instituto Nacional de Estadística INEI</b:Corporate>
      </b:Author>
    </b:Author>
    <b:RefOrder>8</b:RefOrder>
  </b:Source>
  <b:Source>
    <b:Tag>Per16</b:Tag>
    <b:SourceType>Report</b:SourceType>
    <b:Guid>{1F276EDC-6485-4F18-BB51-3A8EF6A4B178}</b:Guid>
    <b:Author>
      <b:Author>
        <b:Corporate>Perú. Comité de Derechos del Niño, Ministerio de la Mujer y Poblaciones Vulnerables. UNICEF</b:Corporate>
      </b:Author>
    </b:Author>
    <b:Title>Observaciones finales sobre los informes periódicos cuarto y quinto combinados del Perú. Aprobadas por el Comité en su 71er período de sesiones (11 a 29 de enero de 2016)</b:Title>
    <b:Year>2016</b:Year>
    <b:Publisher>MMPV UNICEF</b:Publisher>
    <b:City>Lima</b:City>
    <b:RefOrder>9</b:RefOrder>
  </b:Source>
  <b:Source>
    <b:Tag>Per151</b:Tag>
    <b:SourceType>Report</b:SourceType>
    <b:Guid>{8BB99109-A059-4774-8088-2587C3BC9E3B}</b:Guid>
    <b:Author>
      <b:Author>
        <b:Corporate>Perú. Ministerio de la Mujer y Poblaciones Vulnerables. UNICEF</b:Corporate>
      </b:Author>
    </b:Author>
    <b:Title>Entender para prevenir. Violencia hacia las niñas, niños y adolescentes en el Perú</b:Title>
    <b:Year>2015</b:Year>
    <b:Publisher>MIMP UNICEF</b:Publisher>
    <b:City>Lima</b:City>
    <b:RefOrder>10</b:RefOrder>
  </b:Source>
  <b:Source>
    <b:Tag>Per161</b:Tag>
    <b:SourceType>Report</b:SourceType>
    <b:Guid>{BED7B429-0B8E-4552-AF96-E278B23EBE52}</b:Guid>
    <b:Author>
      <b:Author>
        <b:Corporate>Perú. Comisión de la Mujer y Familia Congreso de la República</b:Corporate>
      </b:Author>
    </b:Author>
    <b:Title>Informe Periodo Anual de Sesiones 2015 - 2016.  Carta N° 5237/2015-CR</b:Title>
    <b:Year>2016</b:Year>
    <b:Publisher>Congreso de la República</b:Publisher>
    <b:City>Lima</b:City>
    <b:URL>http://www.leyes.congreso.gob.pe/Documentos/Contenido3/CARTA-S-N-MF.pdf</b:URL>
    <b:RefOrder>11</b:RefOrder>
  </b:Source>
  <b:Source>
    <b:Tag>Per11</b:Tag>
    <b:SourceType>Report</b:SourceType>
    <b:Guid>{0482EC0B-ED27-497F-9400-AAC60CE1B991}</b:Guid>
    <b:Author>
      <b:Author>
        <b:Corporate>Perú. Congreso de la República</b:Corporate>
      </b:Author>
    </b:Author>
    <b:Title>Ley Nº 29719. Ley que promueve la convivencia sin violencia en las institucciones educativas</b:Title>
    <b:Year>2011</b:Year>
    <b:Publisher>Diario Oficial El Peruano</b:Publisher>
    <b:City>Lima</b:City>
    <b:RefOrder>12</b:RefOrder>
  </b:Source>
  <b:Source>
    <b:Tag>Per121</b:Tag>
    <b:SourceType>Report</b:SourceType>
    <b:Guid>{F1EFC0CE-2F19-42F7-A8E5-6A1195DF6B45}</b:Guid>
    <b:Author>
      <b:Author>
        <b:Corporate>Perú. Ministerio de Educación</b:Corporate>
      </b:Author>
    </b:Author>
    <b:Title>DS Nº 010-2012-ED. Aprueba el Reglamento de la Ley Nº 29719. Ley que promueve la convivencia sin violencia en las instituciones educativas</b:Title>
    <b:Year>2012</b:Year>
    <b:Publisher>Diario oficial El Peruano</b:Publisher>
    <b:City>Lima</b:City>
    <b:RefOrder>13</b:RefOrder>
  </b:Source>
</b:Sources>
</file>

<file path=customXml/itemProps1.xml><?xml version="1.0" encoding="utf-8"?>
<ds:datastoreItem xmlns:ds="http://schemas.openxmlformats.org/officeDocument/2006/customXml" ds:itemID="{56D575FF-2B6B-4F5C-AEDA-C3B30138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5034</Words>
  <Characters>27687</Characters>
  <Application>Microsoft Office Word</Application>
  <DocSecurity>0</DocSecurity>
  <Lines>230</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dc:creator>
  <cp:keywords/>
  <dc:description>DocumentCreationInfo</dc:description>
  <cp:lastModifiedBy>Alvaro Sepúlveda</cp:lastModifiedBy>
  <cp:revision>2</cp:revision>
  <cp:lastPrinted>2017-03-02T19:38:00Z</cp:lastPrinted>
  <dcterms:created xsi:type="dcterms:W3CDTF">2017-10-12T12:13:00Z</dcterms:created>
  <dcterms:modified xsi:type="dcterms:W3CDTF">2017-10-12T12:13:00Z</dcterms:modified>
</cp:coreProperties>
</file>